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ED" w:rsidRPr="00075512" w:rsidRDefault="009901ED" w:rsidP="009901ED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564A37" w:rsidRPr="00564A37" w:rsidRDefault="00564A37" w:rsidP="00997E2C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9901ED" w:rsidRDefault="009901ED" w:rsidP="00997E2C">
      <w:pPr>
        <w:spacing w:after="0" w:line="240" w:lineRule="auto"/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10.4A </w:t>
      </w:r>
      <w:r w:rsidR="00997E2C">
        <w:rPr>
          <w:rFonts w:ascii="Calibri" w:hAnsi="Calibri"/>
          <w:b/>
          <w:sz w:val="32"/>
        </w:rPr>
        <w:t xml:space="preserve">NOTES – </w:t>
      </w:r>
      <w:r>
        <w:rPr>
          <w:rFonts w:ascii="Calibri" w:hAnsi="Calibri"/>
          <w:b/>
          <w:sz w:val="32"/>
        </w:rPr>
        <w:t>Zero and Negative Exponents</w:t>
      </w:r>
    </w:p>
    <w:p w:rsidR="00564A37" w:rsidRPr="00564A37" w:rsidRDefault="00564A37" w:rsidP="00997E2C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9901ED" w:rsidRPr="009901ED" w:rsidRDefault="009901ED" w:rsidP="009901ED">
      <w:pPr>
        <w:spacing w:after="0" w:line="240" w:lineRule="auto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>Objective: Know and apply the properties of integer exponents to generate equivalent expressions (CCSS:  8.EE.1)</w:t>
      </w:r>
    </w:p>
    <w:p w:rsidR="009901ED" w:rsidRDefault="009901ED" w:rsidP="009901ED">
      <w:pPr>
        <w:pStyle w:val="NoSpacing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 xml:space="preserve">HW:  (10.4A) p. 432 #5 – 12, 37 – </w:t>
      </w:r>
      <w:proofErr w:type="gramStart"/>
      <w:r w:rsidRPr="009901ED">
        <w:rPr>
          <w:rFonts w:ascii="Calibri" w:hAnsi="Calibri"/>
          <w:i/>
        </w:rPr>
        <w:t>39  (</w:t>
      </w:r>
      <w:proofErr w:type="gramEnd"/>
      <w:r w:rsidRPr="009901ED">
        <w:rPr>
          <w:rFonts w:ascii="Calibri" w:hAnsi="Calibri"/>
          <w:i/>
        </w:rPr>
        <w:t>odd answers on p. A40)</w:t>
      </w:r>
    </w:p>
    <w:p w:rsidR="00241EB3" w:rsidRDefault="00241EB3" w:rsidP="009901ED">
      <w:pPr>
        <w:pStyle w:val="NoSpacing"/>
        <w:rPr>
          <w:rFonts w:ascii="Calibri" w:hAnsi="Calibri"/>
          <w:i/>
        </w:rPr>
      </w:pPr>
    </w:p>
    <w:p w:rsidR="008F5655" w:rsidRDefault="008F5655" w:rsidP="008F5655">
      <w:pPr>
        <w:pStyle w:val="NoSpacing"/>
        <w:rPr>
          <w:sz w:val="28"/>
        </w:rPr>
      </w:pPr>
      <w:r>
        <w:rPr>
          <w:b/>
          <w:sz w:val="28"/>
          <w:u w:val="single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67"/>
        <w:gridCol w:w="1222"/>
        <w:gridCol w:w="234"/>
        <w:gridCol w:w="1664"/>
        <w:gridCol w:w="1779"/>
        <w:gridCol w:w="1295"/>
      </w:tblGrid>
      <w:tr w:rsidR="001D0F48" w:rsidTr="00F25185">
        <w:tc>
          <w:tcPr>
            <w:tcW w:w="1665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067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REPEATED MULTIPLICATION FORM</w:t>
            </w:r>
          </w:p>
        </w:tc>
        <w:tc>
          <w:tcPr>
            <w:tcW w:w="1222" w:type="dxa"/>
          </w:tcPr>
          <w:p w:rsidR="001D0F48" w:rsidRPr="008F5655" w:rsidRDefault="001D0F48" w:rsidP="008F5655">
            <w:pPr>
              <w:pStyle w:val="NoSpacing"/>
              <w:jc w:val="center"/>
            </w:pPr>
            <w:r>
              <w:t>VALUE AFTER SIMPLIFIED</w:t>
            </w:r>
          </w:p>
        </w:tc>
        <w:tc>
          <w:tcPr>
            <w:tcW w:w="234" w:type="dxa"/>
            <w:shd w:val="clear" w:color="auto" w:fill="7F7F7F" w:themeFill="text1" w:themeFillTint="80"/>
          </w:tcPr>
          <w:p w:rsidR="001D0F48" w:rsidRPr="00F25185" w:rsidRDefault="001D0F48" w:rsidP="00F25185"/>
        </w:tc>
        <w:tc>
          <w:tcPr>
            <w:tcW w:w="1664" w:type="dxa"/>
          </w:tcPr>
          <w:p w:rsidR="001D0F48" w:rsidRPr="008F5655" w:rsidRDefault="001D0F48" w:rsidP="008F5655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1779" w:type="dxa"/>
          </w:tcPr>
          <w:p w:rsidR="001D0F48" w:rsidRPr="008F5655" w:rsidRDefault="001D0F48" w:rsidP="008F5655">
            <w:pPr>
              <w:pStyle w:val="NoSpacing"/>
              <w:jc w:val="center"/>
            </w:pPr>
            <w:r>
              <w:t>QUOTIENT OF POWERS RULE</w:t>
            </w:r>
          </w:p>
        </w:tc>
        <w:tc>
          <w:tcPr>
            <w:tcW w:w="1295" w:type="dxa"/>
          </w:tcPr>
          <w:p w:rsidR="001D0F48" w:rsidRPr="008F5655" w:rsidRDefault="002E3326" w:rsidP="008F5655">
            <w:pPr>
              <w:pStyle w:val="NoSpacing"/>
              <w:jc w:val="center"/>
            </w:pPr>
            <w:r>
              <w:t>POWER</w:t>
            </w:r>
          </w:p>
        </w:tc>
      </w:tr>
      <w:tr w:rsidR="00F25185" w:rsidRPr="00564A37" w:rsidTr="00F25185">
        <w:tc>
          <w:tcPr>
            <w:tcW w:w="1665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564A37" w:rsidRDefault="00F25185" w:rsidP="00F25185">
            <w:pPr>
              <w:rPr>
                <w:sz w:val="40"/>
                <w:szCs w:val="40"/>
              </w:rPr>
            </w:pPr>
          </w:p>
        </w:tc>
        <w:tc>
          <w:tcPr>
            <w:tcW w:w="1664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:rsidR="00564A37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</w:p>
        </w:tc>
      </w:tr>
      <w:tr w:rsidR="00F25185" w:rsidRPr="00564A37" w:rsidTr="00F25185">
        <w:tc>
          <w:tcPr>
            <w:tcW w:w="1665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564A37" w:rsidRDefault="00F25185" w:rsidP="00F25185">
            <w:pPr>
              <w:rPr>
                <w:sz w:val="40"/>
                <w:szCs w:val="40"/>
              </w:rPr>
            </w:pPr>
          </w:p>
        </w:tc>
        <w:tc>
          <w:tcPr>
            <w:tcW w:w="1664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</w:tr>
      <w:tr w:rsidR="00F25185" w:rsidRPr="00564A37" w:rsidTr="00F25185">
        <w:tc>
          <w:tcPr>
            <w:tcW w:w="1665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564A37" w:rsidRDefault="00F25185" w:rsidP="00F25185">
            <w:pPr>
              <w:rPr>
                <w:sz w:val="40"/>
                <w:szCs w:val="40"/>
              </w:rPr>
            </w:pPr>
          </w:p>
        </w:tc>
        <w:tc>
          <w:tcPr>
            <w:tcW w:w="1664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</w:tr>
      <w:tr w:rsidR="00F25185" w:rsidRPr="00564A37" w:rsidTr="00F25185">
        <w:tc>
          <w:tcPr>
            <w:tcW w:w="1665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2067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34" w:type="dxa"/>
            <w:shd w:val="clear" w:color="auto" w:fill="7F7F7F" w:themeFill="text1" w:themeFillTint="80"/>
          </w:tcPr>
          <w:p w:rsidR="00F25185" w:rsidRPr="00564A37" w:rsidRDefault="00F25185" w:rsidP="00F25185">
            <w:pPr>
              <w:rPr>
                <w:sz w:val="40"/>
                <w:szCs w:val="40"/>
              </w:rPr>
            </w:pPr>
          </w:p>
        </w:tc>
        <w:tc>
          <w:tcPr>
            <w:tcW w:w="1664" w:type="dxa"/>
          </w:tcPr>
          <w:p w:rsidR="00F25185" w:rsidRPr="00564A37" w:rsidRDefault="00564A37" w:rsidP="00F25185">
            <w:pPr>
              <w:pStyle w:val="NoSpacing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79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  <w:p w:rsidR="00163251" w:rsidRPr="00564A37" w:rsidRDefault="00163251" w:rsidP="00F25185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:rsidR="00F25185" w:rsidRPr="00564A37" w:rsidRDefault="00F25185" w:rsidP="00F25185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997E2C" w:rsidRDefault="00997E2C" w:rsidP="005665B1">
      <w:pPr>
        <w:pStyle w:val="NoSpacing"/>
        <w:rPr>
          <w:rFonts w:ascii="Calibri" w:hAnsi="Calibri"/>
          <w:sz w:val="24"/>
        </w:rPr>
      </w:pPr>
    </w:p>
    <w:p w:rsidR="00E90139" w:rsidRPr="00997E2C" w:rsidRDefault="00997E2C" w:rsidP="005665B1">
      <w:pPr>
        <w:pStyle w:val="NoSpacing"/>
        <w:rPr>
          <w:rFonts w:ascii="Calibri" w:hAnsi="Calibri"/>
          <w:sz w:val="28"/>
          <w:szCs w:val="24"/>
        </w:rPr>
      </w:pPr>
      <w:r w:rsidRPr="00997E2C">
        <w:rPr>
          <w:rFonts w:ascii="Calibri" w:hAnsi="Calibri"/>
          <w:b/>
          <w:sz w:val="28"/>
          <w:szCs w:val="24"/>
          <w:u w:val="single"/>
        </w:rPr>
        <w:t>RULE:</w:t>
      </w:r>
      <w:r>
        <w:rPr>
          <w:rFonts w:ascii="Calibri" w:hAnsi="Calibri"/>
          <w:sz w:val="28"/>
          <w:szCs w:val="24"/>
        </w:rPr>
        <w:t xml:space="preserve"> </w:t>
      </w:r>
      <w:r w:rsidR="0070302F" w:rsidRPr="00997E2C">
        <w:rPr>
          <w:rFonts w:ascii="Calibri" w:hAnsi="Calibri"/>
          <w:sz w:val="28"/>
          <w:szCs w:val="24"/>
        </w:rPr>
        <w:t>Except zero, everything to the zero power equals ____________</w:t>
      </w:r>
    </w:p>
    <w:p w:rsidR="00E90139" w:rsidRPr="00997E2C" w:rsidRDefault="0070302F" w:rsidP="005665B1">
      <w:pPr>
        <w:pStyle w:val="NoSpacing"/>
        <w:rPr>
          <w:rFonts w:ascii="Calibri" w:hAnsi="Calibri"/>
          <w:sz w:val="28"/>
          <w:szCs w:val="24"/>
        </w:rPr>
      </w:pPr>
      <w:r w:rsidRPr="00997E2C">
        <w:rPr>
          <w:rFonts w:ascii="Calibri" w:hAnsi="Calibri"/>
          <w:sz w:val="28"/>
          <w:szCs w:val="24"/>
        </w:rPr>
        <w:t>a</w:t>
      </w:r>
      <w:r w:rsidRPr="00997E2C">
        <w:rPr>
          <w:rFonts w:ascii="Calibri" w:hAnsi="Calibri"/>
          <w:sz w:val="28"/>
          <w:szCs w:val="24"/>
          <w:vertAlign w:val="superscript"/>
        </w:rPr>
        <w:t>0</w:t>
      </w:r>
      <w:r w:rsidRPr="00997E2C">
        <w:rPr>
          <w:rFonts w:ascii="Calibri" w:hAnsi="Calibri"/>
          <w:sz w:val="28"/>
          <w:szCs w:val="24"/>
        </w:rPr>
        <w:t xml:space="preserve"> = ____      3</w:t>
      </w:r>
      <w:r w:rsidRPr="00997E2C">
        <w:rPr>
          <w:rFonts w:ascii="Calibri" w:hAnsi="Calibri"/>
          <w:sz w:val="28"/>
          <w:szCs w:val="24"/>
          <w:vertAlign w:val="superscript"/>
        </w:rPr>
        <w:t>0</w:t>
      </w:r>
      <w:r w:rsidRPr="00997E2C">
        <w:rPr>
          <w:rFonts w:ascii="Calibri" w:hAnsi="Calibri"/>
          <w:sz w:val="28"/>
          <w:szCs w:val="24"/>
        </w:rPr>
        <w:t xml:space="preserve"> = _____ </w:t>
      </w:r>
    </w:p>
    <w:p w:rsidR="009901ED" w:rsidRPr="00997E2C" w:rsidRDefault="009901ED" w:rsidP="005665B1">
      <w:pPr>
        <w:pStyle w:val="NoSpacing"/>
        <w:rPr>
          <w:rFonts w:ascii="Calibri" w:hAnsi="Calibri"/>
          <w:sz w:val="16"/>
          <w:szCs w:val="16"/>
        </w:rPr>
      </w:pPr>
    </w:p>
    <w:p w:rsidR="00564A37" w:rsidRDefault="00564A37" w:rsidP="005665B1">
      <w:pPr>
        <w:pStyle w:val="NoSpacing"/>
        <w:rPr>
          <w:rFonts w:ascii="Calibri" w:hAnsi="Calibri"/>
          <w:b/>
          <w:sz w:val="28"/>
        </w:rPr>
      </w:pPr>
    </w:p>
    <w:p w:rsidR="00E90139" w:rsidRPr="00997E2C" w:rsidRDefault="00E90139" w:rsidP="005665B1">
      <w:pPr>
        <w:pStyle w:val="NoSpacing"/>
        <w:rPr>
          <w:rFonts w:ascii="Calibri" w:hAnsi="Calibri"/>
          <w:b/>
          <w:sz w:val="28"/>
        </w:rPr>
      </w:pPr>
      <w:r w:rsidRPr="00997E2C">
        <w:rPr>
          <w:rFonts w:ascii="Calibri" w:hAnsi="Calibri"/>
          <w:b/>
          <w:sz w:val="28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0139" w:rsidTr="00E90139"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>Simplify 3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  <w:r w:rsidRPr="00C50160">
              <w:rPr>
                <w:rFonts w:ascii="Calibri" w:hAnsi="Calibri"/>
                <w:sz w:val="28"/>
              </w:rPr>
              <w:t xml:space="preserve"> ∙ 3</w:t>
            </w:r>
            <w:r w:rsidRPr="00C50160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163251" w:rsidRPr="00C50160" w:rsidRDefault="00163251" w:rsidP="00163251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163251" w:rsidRDefault="00163251" w:rsidP="00163251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Pr="00997E2C" w:rsidRDefault="00997E2C" w:rsidP="0016325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 Simplify 8</w:t>
            </w:r>
            <w:r w:rsidRPr="00C50160">
              <w:rPr>
                <w:rFonts w:ascii="Calibri" w:hAnsi="Calibri"/>
                <w:sz w:val="28"/>
                <w:vertAlign w:val="superscript"/>
              </w:rPr>
              <w:t>2</w:t>
            </w:r>
            <w:r w:rsidRPr="00C50160">
              <w:rPr>
                <w:rFonts w:ascii="Calibri" w:hAnsi="Calibri"/>
                <w:sz w:val="28"/>
              </w:rPr>
              <w:t xml:space="preserve"> ∙ 8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</w:p>
        </w:tc>
      </w:tr>
      <w:tr w:rsidR="00E90139" w:rsidTr="00E90139"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>Simplify (-2)</w:t>
            </w:r>
            <w:r w:rsidRPr="00C50160">
              <w:rPr>
                <w:rFonts w:ascii="Calibri" w:hAnsi="Calibri"/>
                <w:sz w:val="28"/>
                <w:vertAlign w:val="superscript"/>
              </w:rPr>
              <w:t>3</w:t>
            </w:r>
            <w:r w:rsidRPr="00C50160">
              <w:rPr>
                <w:rFonts w:ascii="Calibri" w:hAnsi="Calibri"/>
                <w:sz w:val="28"/>
              </w:rPr>
              <w:t xml:space="preserve"> ∙ (-2)</w:t>
            </w:r>
            <w:r w:rsidRPr="00C50160">
              <w:rPr>
                <w:rFonts w:ascii="Calibri" w:hAnsi="Calibri"/>
                <w:sz w:val="28"/>
                <w:vertAlign w:val="superscript"/>
              </w:rPr>
              <w:t>0</w:t>
            </w:r>
          </w:p>
        </w:tc>
        <w:tc>
          <w:tcPr>
            <w:tcW w:w="4963" w:type="dxa"/>
          </w:tcPr>
          <w:p w:rsidR="00E90139" w:rsidRPr="00C50160" w:rsidRDefault="00E90139" w:rsidP="00E90139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  <w:p w:rsidR="00163251" w:rsidRPr="00C50160" w:rsidRDefault="00163251" w:rsidP="00163251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63251" w:rsidRDefault="00163251" w:rsidP="00163251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Pr="00997E2C" w:rsidRDefault="00997E2C" w:rsidP="0016325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665B1" w:rsidRPr="00997E2C" w:rsidRDefault="005665B1" w:rsidP="00997E2C">
      <w:pPr>
        <w:pStyle w:val="NoSpacing"/>
        <w:jc w:val="right"/>
        <w:rPr>
          <w:rFonts w:ascii="Calibri" w:hAnsi="Calibri"/>
          <w:b/>
          <w:sz w:val="24"/>
        </w:rPr>
      </w:pPr>
      <w:r w:rsidRPr="00997E2C">
        <w:rPr>
          <w:rFonts w:ascii="Calibri" w:hAnsi="Calibri"/>
          <w:b/>
          <w:sz w:val="24"/>
        </w:rPr>
        <w:t xml:space="preserve">    </w:t>
      </w:r>
      <w:r w:rsidR="00997E2C" w:rsidRPr="00997E2C">
        <w:rPr>
          <w:rFonts w:ascii="Calibri" w:hAnsi="Calibri"/>
          <w:b/>
          <w:sz w:val="24"/>
        </w:rPr>
        <w:t xml:space="preserve">BACK </w:t>
      </w:r>
      <w:r w:rsidR="00997E2C" w:rsidRPr="00997E2C">
        <w:rPr>
          <w:rFonts w:ascii="Calibri" w:hAnsi="Calibri"/>
          <w:b/>
          <w:sz w:val="24"/>
        </w:rPr>
        <w:sym w:font="Wingdings" w:char="F0E0"/>
      </w:r>
      <w:r w:rsidRPr="00997E2C">
        <w:rPr>
          <w:rFonts w:ascii="Calibri" w:hAnsi="Calibri"/>
          <w:b/>
          <w:sz w:val="24"/>
        </w:rPr>
        <w:t xml:space="preserve">     </w:t>
      </w:r>
    </w:p>
    <w:p w:rsidR="002E3326" w:rsidRDefault="002E3326" w:rsidP="002E3326">
      <w:pPr>
        <w:pStyle w:val="NoSpacing"/>
        <w:rPr>
          <w:sz w:val="28"/>
        </w:rPr>
      </w:pPr>
      <w:r>
        <w:rPr>
          <w:b/>
          <w:sz w:val="28"/>
          <w:u w:val="single"/>
        </w:rPr>
        <w:lastRenderedPageBreak/>
        <w:t>Complete the table below.</w:t>
      </w: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1665"/>
        <w:gridCol w:w="2067"/>
        <w:gridCol w:w="1222"/>
        <w:gridCol w:w="236"/>
        <w:gridCol w:w="1285"/>
        <w:gridCol w:w="2158"/>
        <w:gridCol w:w="1262"/>
        <w:gridCol w:w="33"/>
      </w:tblGrid>
      <w:tr w:rsidR="002E3326" w:rsidTr="008D0AD5">
        <w:trPr>
          <w:gridAfter w:val="1"/>
          <w:wAfter w:w="33" w:type="dxa"/>
        </w:trPr>
        <w:tc>
          <w:tcPr>
            <w:tcW w:w="1665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067" w:type="dxa"/>
          </w:tcPr>
          <w:p w:rsidR="002E3326" w:rsidRPr="008F5655" w:rsidRDefault="002E3326" w:rsidP="002E3326">
            <w:pPr>
              <w:pStyle w:val="NoSpacing"/>
              <w:jc w:val="center"/>
            </w:pPr>
            <w:r>
              <w:t>QUOTIENT OF POWERS RULE</w:t>
            </w:r>
          </w:p>
        </w:tc>
        <w:tc>
          <w:tcPr>
            <w:tcW w:w="1222" w:type="dxa"/>
          </w:tcPr>
          <w:p w:rsidR="002E3326" w:rsidRPr="008F5655" w:rsidRDefault="002E3326" w:rsidP="002E3326">
            <w:pPr>
              <w:pStyle w:val="NoSpacing"/>
              <w:jc w:val="center"/>
            </w:pPr>
            <w:r>
              <w:t>POWER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2E3326"/>
        </w:tc>
        <w:tc>
          <w:tcPr>
            <w:tcW w:w="1285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QUOTIENT</w:t>
            </w:r>
          </w:p>
        </w:tc>
        <w:tc>
          <w:tcPr>
            <w:tcW w:w="2158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F5655">
              <w:t>REPEATED MULTIPLICATION FORM</w:t>
            </w:r>
          </w:p>
        </w:tc>
        <w:tc>
          <w:tcPr>
            <w:tcW w:w="1262" w:type="dxa"/>
          </w:tcPr>
          <w:p w:rsidR="002E3326" w:rsidRPr="008F5655" w:rsidRDefault="002E3326" w:rsidP="002E3326">
            <w:pPr>
              <w:pStyle w:val="NoSpacing"/>
              <w:jc w:val="center"/>
            </w:pPr>
            <w:r w:rsidRPr="008D0AD5">
              <w:rPr>
                <w:sz w:val="18"/>
              </w:rPr>
              <w:t>VALUE AFTER SIMPLIFIED</w:t>
            </w:r>
          </w:p>
        </w:tc>
      </w:tr>
      <w:tr w:rsidR="002E3326" w:rsidTr="008D0AD5">
        <w:tc>
          <w:tcPr>
            <w:tcW w:w="1665" w:type="dxa"/>
          </w:tcPr>
          <w:p w:rsidR="002E3326" w:rsidRPr="00F25185" w:rsidRDefault="00564A37" w:rsidP="002E3326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56"/>
              </w:rPr>
            </w:pPr>
          </w:p>
          <w:p w:rsidR="002E3326" w:rsidRDefault="002E3326" w:rsidP="0094713D">
            <w:pPr>
              <w:pStyle w:val="NoSpacing"/>
              <w:rPr>
                <w:sz w:val="32"/>
              </w:rPr>
            </w:pPr>
          </w:p>
          <w:p w:rsidR="0070302F" w:rsidRPr="00163251" w:rsidRDefault="0070302F" w:rsidP="0094713D">
            <w:pPr>
              <w:pStyle w:val="NoSpacing"/>
              <w:rPr>
                <w:sz w:val="32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5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  <w:tr w:rsidR="002E3326" w:rsidTr="008D0AD5">
        <w:tc>
          <w:tcPr>
            <w:tcW w:w="166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67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22" w:type="dxa"/>
          </w:tcPr>
          <w:p w:rsidR="002E3326" w:rsidRPr="00F25185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E3326" w:rsidRPr="00F25185" w:rsidRDefault="002E3326" w:rsidP="0094713D">
            <w:pPr>
              <w:rPr>
                <w:sz w:val="48"/>
              </w:rPr>
            </w:pPr>
          </w:p>
        </w:tc>
        <w:tc>
          <w:tcPr>
            <w:tcW w:w="1285" w:type="dxa"/>
          </w:tcPr>
          <w:p w:rsidR="002E3326" w:rsidRPr="00F25185" w:rsidRDefault="00564A37" w:rsidP="0094713D">
            <w:pPr>
              <w:pStyle w:val="NoSpacing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</w:tcPr>
          <w:p w:rsidR="002E3326" w:rsidRDefault="002E3326" w:rsidP="0094713D">
            <w:pPr>
              <w:pStyle w:val="NoSpacing"/>
              <w:rPr>
                <w:sz w:val="48"/>
              </w:rPr>
            </w:pPr>
          </w:p>
          <w:p w:rsidR="002E3326" w:rsidRPr="00163251" w:rsidRDefault="002E3326" w:rsidP="0094713D">
            <w:pPr>
              <w:pStyle w:val="NoSpacing"/>
              <w:rPr>
                <w:sz w:val="48"/>
              </w:rPr>
            </w:pPr>
          </w:p>
        </w:tc>
        <w:tc>
          <w:tcPr>
            <w:tcW w:w="1295" w:type="dxa"/>
            <w:gridSpan w:val="2"/>
          </w:tcPr>
          <w:p w:rsidR="002E3326" w:rsidRPr="008F5655" w:rsidRDefault="002E3326" w:rsidP="0094713D">
            <w:pPr>
              <w:pStyle w:val="NoSpacing"/>
              <w:rPr>
                <w:sz w:val="96"/>
              </w:rPr>
            </w:pPr>
          </w:p>
        </w:tc>
      </w:tr>
    </w:tbl>
    <w:p w:rsidR="00997E2C" w:rsidRDefault="00997E2C" w:rsidP="002E3326">
      <w:pPr>
        <w:pStyle w:val="NoSpacing"/>
        <w:rPr>
          <w:rFonts w:ascii="Calibri" w:hAnsi="Calibri"/>
          <w:sz w:val="24"/>
        </w:rPr>
      </w:pPr>
    </w:p>
    <w:p w:rsidR="0070302F" w:rsidRPr="00997E2C" w:rsidRDefault="00997E2C" w:rsidP="002E3326">
      <w:pPr>
        <w:pStyle w:val="NoSpacing"/>
        <w:rPr>
          <w:rFonts w:ascii="Calibri" w:hAnsi="Calibri"/>
          <w:sz w:val="28"/>
          <w:szCs w:val="28"/>
        </w:rPr>
      </w:pPr>
      <w:r w:rsidRPr="00997E2C">
        <w:rPr>
          <w:rFonts w:ascii="Calibri" w:hAnsi="Calibri"/>
          <w:b/>
          <w:sz w:val="28"/>
          <w:szCs w:val="28"/>
          <w:u w:val="single"/>
        </w:rPr>
        <w:t>RULE</w:t>
      </w:r>
      <w:r>
        <w:rPr>
          <w:rFonts w:ascii="Calibri" w:hAnsi="Calibri"/>
          <w:sz w:val="28"/>
          <w:szCs w:val="28"/>
        </w:rPr>
        <w:t xml:space="preserve">: </w:t>
      </w:r>
      <w:r w:rsidR="00A65E2A" w:rsidRPr="00997E2C">
        <w:rPr>
          <w:rFonts w:ascii="Calibri" w:hAnsi="Calibri"/>
          <w:sz w:val="28"/>
          <w:szCs w:val="28"/>
        </w:rPr>
        <w:t>To make a negative exponent positive, take the ________________</w:t>
      </w:r>
    </w:p>
    <w:p w:rsidR="002E3326" w:rsidRPr="00997E2C" w:rsidRDefault="00B7569B" w:rsidP="002E3326">
      <w:pPr>
        <w:pStyle w:val="NoSpacing"/>
        <w:rPr>
          <w:rFonts w:ascii="Calibri" w:hAnsi="Calibri"/>
          <w:sz w:val="28"/>
          <w:szCs w:val="28"/>
        </w:rPr>
      </w:pPr>
      <w:r w:rsidRPr="00997E2C">
        <w:rPr>
          <w:rFonts w:ascii="Calibri" w:hAnsi="Calibri"/>
          <w:sz w:val="28"/>
          <w:szCs w:val="28"/>
        </w:rPr>
        <w:t>(</w:t>
      </w:r>
      <w:proofErr w:type="gramStart"/>
      <w:r w:rsidR="00A65E2A" w:rsidRPr="00997E2C">
        <w:rPr>
          <w:rFonts w:ascii="Calibri" w:hAnsi="Calibri"/>
          <w:sz w:val="28"/>
          <w:szCs w:val="28"/>
        </w:rPr>
        <w:t>move</w:t>
      </w:r>
      <w:proofErr w:type="gramEnd"/>
      <w:r w:rsidR="00A65E2A" w:rsidRPr="00997E2C">
        <w:rPr>
          <w:rFonts w:ascii="Calibri" w:hAnsi="Calibri"/>
          <w:sz w:val="28"/>
          <w:szCs w:val="28"/>
        </w:rPr>
        <w:t xml:space="preserve"> numerator to denominator or denominator to numerator)</w:t>
      </w:r>
    </w:p>
    <w:p w:rsidR="002E3326" w:rsidRPr="00997E2C" w:rsidRDefault="00A65E2A" w:rsidP="002E3326">
      <w:pPr>
        <w:pStyle w:val="NoSpacing"/>
        <w:rPr>
          <w:rFonts w:ascii="Calibri" w:hAnsi="Calibri"/>
          <w:sz w:val="28"/>
          <w:szCs w:val="28"/>
        </w:rPr>
      </w:pPr>
      <w:proofErr w:type="gramStart"/>
      <w:r w:rsidRPr="00997E2C">
        <w:rPr>
          <w:rFonts w:ascii="Calibri" w:hAnsi="Calibri"/>
          <w:sz w:val="28"/>
          <w:szCs w:val="28"/>
        </w:rPr>
        <w:t>a</w:t>
      </w:r>
      <w:r w:rsidRPr="00997E2C">
        <w:rPr>
          <w:rFonts w:ascii="Calibri" w:hAnsi="Calibri"/>
          <w:sz w:val="28"/>
          <w:szCs w:val="28"/>
          <w:vertAlign w:val="superscript"/>
        </w:rPr>
        <w:t>-n</w:t>
      </w:r>
      <w:proofErr w:type="gramEnd"/>
      <w:r w:rsidRPr="00997E2C">
        <w:rPr>
          <w:rFonts w:ascii="Calibri" w:hAnsi="Calibri"/>
          <w:sz w:val="28"/>
          <w:szCs w:val="28"/>
        </w:rPr>
        <w:t xml:space="preserve"> = ____                  3</w:t>
      </w:r>
      <w:r w:rsidRPr="00997E2C">
        <w:rPr>
          <w:rFonts w:ascii="Calibri" w:hAnsi="Calibri"/>
          <w:sz w:val="28"/>
          <w:szCs w:val="28"/>
          <w:vertAlign w:val="superscript"/>
        </w:rPr>
        <w:t>-2</w:t>
      </w:r>
      <w:r w:rsidRPr="00997E2C">
        <w:rPr>
          <w:rFonts w:ascii="Calibri" w:hAnsi="Calibri"/>
          <w:sz w:val="28"/>
          <w:szCs w:val="28"/>
        </w:rPr>
        <w:t xml:space="preserve"> = _____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_____</m:t>
        </m:r>
      </m:oMath>
    </w:p>
    <w:p w:rsidR="002E3326" w:rsidRDefault="002E3326" w:rsidP="002E3326">
      <w:pPr>
        <w:pStyle w:val="NoSpacing"/>
        <w:rPr>
          <w:rFonts w:ascii="Calibri" w:hAnsi="Calibri"/>
          <w:sz w:val="24"/>
        </w:rPr>
      </w:pPr>
    </w:p>
    <w:p w:rsidR="00A65E2A" w:rsidRDefault="00A65E2A" w:rsidP="002E3326">
      <w:pPr>
        <w:pStyle w:val="NoSpacing"/>
        <w:rPr>
          <w:rFonts w:ascii="Calibri" w:hAnsi="Calibri"/>
          <w:sz w:val="24"/>
        </w:rPr>
      </w:pPr>
    </w:p>
    <w:p w:rsidR="002E3326" w:rsidRPr="00997E2C" w:rsidRDefault="002E3326" w:rsidP="002E3326">
      <w:pPr>
        <w:pStyle w:val="NoSpacing"/>
        <w:rPr>
          <w:rFonts w:ascii="Calibri" w:hAnsi="Calibri"/>
          <w:b/>
          <w:sz w:val="28"/>
        </w:rPr>
      </w:pPr>
      <w:r w:rsidRPr="00997E2C">
        <w:rPr>
          <w:rFonts w:ascii="Calibri" w:hAnsi="Calibri"/>
          <w:b/>
          <w:sz w:val="28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30"/>
      </w:tblGrid>
      <w:tr w:rsidR="002E3326" w:rsidTr="00997E2C">
        <w:tc>
          <w:tcPr>
            <w:tcW w:w="5215" w:type="dxa"/>
          </w:tcPr>
          <w:p w:rsidR="002E3326" w:rsidRPr="00C50160" w:rsidRDefault="00083550" w:rsidP="002E3326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Evaluate </w:t>
            </w:r>
            <w:r w:rsidR="002E3326" w:rsidRPr="00C50160">
              <w:rPr>
                <w:rFonts w:ascii="Calibri" w:hAnsi="Calibri"/>
                <w:sz w:val="28"/>
              </w:rPr>
              <w:t xml:space="preserve"> </w:t>
            </w:r>
            <w:r w:rsidR="002E3326" w:rsidRPr="00083550">
              <w:rPr>
                <w:rFonts w:ascii="Calibri" w:hAnsi="Calibri"/>
                <w:sz w:val="28"/>
              </w:rPr>
              <w:t>3</w:t>
            </w:r>
            <w:r w:rsidRPr="00083550">
              <w:rPr>
                <w:rFonts w:ascii="Calibri" w:hAnsi="Calibri"/>
                <w:sz w:val="28"/>
                <w:vertAlign w:val="superscript"/>
              </w:rPr>
              <w:t>-</w:t>
            </w:r>
            <w:r w:rsidR="002E3326" w:rsidRPr="00083550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2E3326" w:rsidRPr="00C50160" w:rsidRDefault="002E3326" w:rsidP="0094713D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2E3326" w:rsidRDefault="002E3326" w:rsidP="0094713D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Pr="00C50160" w:rsidRDefault="00997E2C" w:rsidP="0094713D">
            <w:pPr>
              <w:pStyle w:val="NoSpacing"/>
              <w:rPr>
                <w:rFonts w:ascii="Calibri" w:hAnsi="Calibri"/>
                <w:sz w:val="28"/>
              </w:rPr>
            </w:pPr>
          </w:p>
        </w:tc>
        <w:tc>
          <w:tcPr>
            <w:tcW w:w="5130" w:type="dxa"/>
          </w:tcPr>
          <w:p w:rsidR="002E3326" w:rsidRPr="00C50160" w:rsidRDefault="002E3326" w:rsidP="00083550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C50160">
              <w:rPr>
                <w:rFonts w:ascii="Calibri" w:hAnsi="Calibri"/>
                <w:sz w:val="28"/>
              </w:rPr>
              <w:t xml:space="preserve"> </w:t>
            </w:r>
            <w:r w:rsidR="00083550">
              <w:rPr>
                <w:rFonts w:ascii="Calibri" w:hAnsi="Calibri"/>
                <w:sz w:val="28"/>
              </w:rPr>
              <w:t xml:space="preserve">Evaluate </w:t>
            </w:r>
            <w:r w:rsidR="00083550" w:rsidRPr="00C50160">
              <w:rPr>
                <w:rFonts w:ascii="Calibri" w:hAnsi="Calibri"/>
                <w:sz w:val="28"/>
              </w:rPr>
              <w:t xml:space="preserve"> </w:t>
            </w:r>
            <w:r w:rsidR="00083550">
              <w:rPr>
                <w:rFonts w:ascii="Calibri" w:hAnsi="Calibri"/>
                <w:sz w:val="28"/>
              </w:rPr>
              <w:t>(-5)</w:t>
            </w:r>
            <w:r w:rsidR="00083550">
              <w:rPr>
                <w:rFonts w:ascii="Calibri" w:hAnsi="Calibri"/>
                <w:sz w:val="28"/>
                <w:vertAlign w:val="superscript"/>
              </w:rPr>
              <w:t>-3</w:t>
            </w:r>
          </w:p>
        </w:tc>
      </w:tr>
      <w:tr w:rsidR="002E3326" w:rsidTr="00997E2C">
        <w:tc>
          <w:tcPr>
            <w:tcW w:w="5215" w:type="dxa"/>
          </w:tcPr>
          <w:p w:rsidR="002E3326" w:rsidRPr="00C50160" w:rsidRDefault="00083550" w:rsidP="00083550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Evaluate</w:t>
            </w:r>
            <m:oMath>
              <m:r>
                <w:rPr>
                  <w:rFonts w:ascii="Cambria Math" w:hAnsi="Cambria Math"/>
                  <w:sz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8</m:t>
                      </m:r>
                    </m:sup>
                  </m:sSup>
                </m:den>
              </m:f>
            </m:oMath>
            <w:r w:rsidR="002E3326" w:rsidRPr="00083550">
              <w:rPr>
                <w:rFonts w:ascii="Calibri" w:hAnsi="Calibri"/>
                <w:sz w:val="36"/>
              </w:rPr>
              <w:t xml:space="preserve"> </w:t>
            </w:r>
          </w:p>
        </w:tc>
        <w:tc>
          <w:tcPr>
            <w:tcW w:w="5130" w:type="dxa"/>
          </w:tcPr>
          <w:p w:rsidR="002E3326" w:rsidRPr="00C50160" w:rsidRDefault="00083550" w:rsidP="002E3326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Evaluate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-4</m:t>
                      </m:r>
                    </m:sup>
                  </m:sSup>
                </m:den>
              </m:f>
            </m:oMath>
          </w:p>
          <w:p w:rsidR="002E3326" w:rsidRDefault="002E3326" w:rsidP="0094713D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A65E2A" w:rsidRDefault="00A65E2A" w:rsidP="0094713D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E3326" w:rsidRPr="00C50160" w:rsidRDefault="002E3326" w:rsidP="0094713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A90C85" w:rsidRDefault="00A90C85" w:rsidP="000B2563">
      <w:pPr>
        <w:pStyle w:val="NoSpacing"/>
        <w:rPr>
          <w:rFonts w:ascii="Calibri" w:hAnsi="Calibri"/>
          <w:sz w:val="24"/>
        </w:rPr>
      </w:pPr>
    </w:p>
    <w:p w:rsidR="00997E2C" w:rsidRPr="00997E2C" w:rsidRDefault="00997E2C" w:rsidP="000B2563">
      <w:pPr>
        <w:pStyle w:val="NoSpacing"/>
        <w:rPr>
          <w:rFonts w:ascii="Calibri" w:hAnsi="Calibri"/>
          <w:b/>
          <w:sz w:val="28"/>
        </w:rPr>
      </w:pPr>
      <w:r w:rsidRPr="00997E2C">
        <w:rPr>
          <w:rFonts w:ascii="Calibri" w:hAnsi="Calibri"/>
          <w:b/>
          <w:sz w:val="28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97E2C" w:rsidTr="00997E2C">
        <w:tc>
          <w:tcPr>
            <w:tcW w:w="5179" w:type="dxa"/>
          </w:tcPr>
          <w:p w:rsidR="00997E2C" w:rsidRPr="00997E2C" w:rsidRDefault="00997E2C" w:rsidP="00997E2C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997E2C" w:rsidRPr="00997E2C" w:rsidRDefault="00997E2C" w:rsidP="00997E2C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</w:tc>
        <w:tc>
          <w:tcPr>
            <w:tcW w:w="5179" w:type="dxa"/>
          </w:tcPr>
          <w:p w:rsidR="00997E2C" w:rsidRPr="00997E2C" w:rsidRDefault="00997E2C" w:rsidP="00997E2C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  <w:p w:rsidR="00997E2C" w:rsidRDefault="00997E2C" w:rsidP="000B2563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Default="00997E2C" w:rsidP="000B2563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Default="00997E2C" w:rsidP="000B2563">
            <w:pPr>
              <w:pStyle w:val="NoSpacing"/>
              <w:rPr>
                <w:rFonts w:ascii="Calibri" w:hAnsi="Calibri"/>
                <w:sz w:val="28"/>
              </w:rPr>
            </w:pPr>
          </w:p>
          <w:p w:rsidR="00997E2C" w:rsidRPr="00997E2C" w:rsidRDefault="00997E2C" w:rsidP="000B2563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2511E6" w:rsidRDefault="002511E6" w:rsidP="000B2563">
      <w:pPr>
        <w:pStyle w:val="NoSpacing"/>
        <w:rPr>
          <w:rFonts w:ascii="Calibri" w:hAnsi="Calibri"/>
          <w:sz w:val="24"/>
        </w:rPr>
      </w:pPr>
    </w:p>
    <w:sectPr w:rsidR="002511E6" w:rsidSect="009901E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0D13"/>
    <w:multiLevelType w:val="hybridMultilevel"/>
    <w:tmpl w:val="41F0F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63251"/>
    <w:rsid w:val="00176475"/>
    <w:rsid w:val="00191B27"/>
    <w:rsid w:val="001A0942"/>
    <w:rsid w:val="001C1D6E"/>
    <w:rsid w:val="001D0F48"/>
    <w:rsid w:val="001F1DA8"/>
    <w:rsid w:val="001F340E"/>
    <w:rsid w:val="00211D50"/>
    <w:rsid w:val="00241EB3"/>
    <w:rsid w:val="002511E6"/>
    <w:rsid w:val="002925A9"/>
    <w:rsid w:val="00293325"/>
    <w:rsid w:val="002D3C38"/>
    <w:rsid w:val="002E3326"/>
    <w:rsid w:val="00306604"/>
    <w:rsid w:val="003B718E"/>
    <w:rsid w:val="003D30B5"/>
    <w:rsid w:val="003E1C93"/>
    <w:rsid w:val="0042665C"/>
    <w:rsid w:val="00442801"/>
    <w:rsid w:val="004A3C0D"/>
    <w:rsid w:val="004C2BCA"/>
    <w:rsid w:val="004E460E"/>
    <w:rsid w:val="004F4ADD"/>
    <w:rsid w:val="005023E2"/>
    <w:rsid w:val="00564A37"/>
    <w:rsid w:val="005665B1"/>
    <w:rsid w:val="005A064B"/>
    <w:rsid w:val="005C0864"/>
    <w:rsid w:val="0067189B"/>
    <w:rsid w:val="00697263"/>
    <w:rsid w:val="006D0883"/>
    <w:rsid w:val="006D1C0F"/>
    <w:rsid w:val="006F6AA5"/>
    <w:rsid w:val="0070302F"/>
    <w:rsid w:val="00720A0F"/>
    <w:rsid w:val="007537D9"/>
    <w:rsid w:val="007A14FA"/>
    <w:rsid w:val="007B0744"/>
    <w:rsid w:val="007C04A1"/>
    <w:rsid w:val="007D511D"/>
    <w:rsid w:val="007E11FC"/>
    <w:rsid w:val="0080083F"/>
    <w:rsid w:val="00801964"/>
    <w:rsid w:val="00806510"/>
    <w:rsid w:val="00847CAE"/>
    <w:rsid w:val="00872658"/>
    <w:rsid w:val="008D0AD5"/>
    <w:rsid w:val="008D2DFA"/>
    <w:rsid w:val="008F5655"/>
    <w:rsid w:val="00931A5D"/>
    <w:rsid w:val="00947CC6"/>
    <w:rsid w:val="0098111D"/>
    <w:rsid w:val="009901ED"/>
    <w:rsid w:val="00997A60"/>
    <w:rsid w:val="00997E2C"/>
    <w:rsid w:val="009B3DB8"/>
    <w:rsid w:val="009C4D8B"/>
    <w:rsid w:val="009C54C8"/>
    <w:rsid w:val="009C70B8"/>
    <w:rsid w:val="00A04B59"/>
    <w:rsid w:val="00A376A4"/>
    <w:rsid w:val="00A65E2A"/>
    <w:rsid w:val="00A90C85"/>
    <w:rsid w:val="00B50C35"/>
    <w:rsid w:val="00B67D94"/>
    <w:rsid w:val="00B7569B"/>
    <w:rsid w:val="00B8036D"/>
    <w:rsid w:val="00C40CAF"/>
    <w:rsid w:val="00C50160"/>
    <w:rsid w:val="00D06D7D"/>
    <w:rsid w:val="00D3607C"/>
    <w:rsid w:val="00D406DC"/>
    <w:rsid w:val="00DF5EFD"/>
    <w:rsid w:val="00E20C31"/>
    <w:rsid w:val="00E250EB"/>
    <w:rsid w:val="00E7142E"/>
    <w:rsid w:val="00E77A53"/>
    <w:rsid w:val="00E90139"/>
    <w:rsid w:val="00EA33CC"/>
    <w:rsid w:val="00EA62C5"/>
    <w:rsid w:val="00EC5E36"/>
    <w:rsid w:val="00EE103F"/>
    <w:rsid w:val="00EF6874"/>
    <w:rsid w:val="00F05F36"/>
    <w:rsid w:val="00F25185"/>
    <w:rsid w:val="00F42588"/>
    <w:rsid w:val="00F4513D"/>
    <w:rsid w:val="00F96369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7757-EAE2-4301-A67F-A843DE0A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3</cp:revision>
  <cp:lastPrinted>2018-09-04T17:56:00Z</cp:lastPrinted>
  <dcterms:created xsi:type="dcterms:W3CDTF">2019-09-09T16:24:00Z</dcterms:created>
  <dcterms:modified xsi:type="dcterms:W3CDTF">2019-09-09T16:25:00Z</dcterms:modified>
</cp:coreProperties>
</file>