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48" w:rsidRPr="00BB4A48" w:rsidRDefault="00BB4A48" w:rsidP="00BB4A48">
      <w:pPr>
        <w:pStyle w:val="Header"/>
      </w:pPr>
      <w:r>
        <w:t>Name: _______________________________________</w:t>
      </w:r>
      <w:r>
        <w:tab/>
        <w:t>Table #: ________Period: _______Date: ___________</w:t>
      </w:r>
    </w:p>
    <w:p w:rsidR="00E32171" w:rsidRDefault="00C63982" w:rsidP="00E32171">
      <w:pPr>
        <w:pStyle w:val="NoSpacing"/>
        <w:jc w:val="right"/>
        <w:rPr>
          <w:b/>
          <w:sz w:val="28"/>
          <w:szCs w:val="28"/>
        </w:rPr>
      </w:pPr>
      <w:r w:rsidRPr="00BB4A48">
        <w:rPr>
          <w:b/>
          <w:sz w:val="32"/>
          <w:szCs w:val="28"/>
        </w:rPr>
        <w:t xml:space="preserve">2.6A </w:t>
      </w:r>
      <w:r w:rsidR="00776D66" w:rsidRPr="00BB4A48">
        <w:rPr>
          <w:b/>
          <w:sz w:val="32"/>
          <w:szCs w:val="28"/>
        </w:rPr>
        <w:t>NOTES</w:t>
      </w:r>
      <w:r w:rsidRPr="00BB4A48">
        <w:rPr>
          <w:b/>
          <w:sz w:val="32"/>
          <w:szCs w:val="28"/>
        </w:rPr>
        <w:t xml:space="preserve"> – Perimeters and Areas of Similar Figures</w:t>
      </w:r>
    </w:p>
    <w:p w:rsidR="00BB4A48" w:rsidRPr="00BB4A48" w:rsidRDefault="00BB4A48" w:rsidP="00BB4A48">
      <w:pPr>
        <w:pStyle w:val="NoSpacing"/>
        <w:rPr>
          <w:rFonts w:eastAsiaTheme="minorEastAsia"/>
          <w:i/>
          <w:szCs w:val="24"/>
        </w:rPr>
      </w:pPr>
      <w:r w:rsidRPr="00BB4A48">
        <w:rPr>
          <w:rFonts w:eastAsiaTheme="minorEastAsia"/>
          <w:i/>
          <w:szCs w:val="24"/>
        </w:rPr>
        <w:t xml:space="preserve">Objective:  Create rectangles to discover ratios of perimeters and areas of similar figures.  CCSS:  8.G.4  </w:t>
      </w:r>
    </w:p>
    <w:p w:rsidR="00BB4A48" w:rsidRPr="00BB4A48" w:rsidRDefault="00BB4A48" w:rsidP="00BB4A48">
      <w:pPr>
        <w:pStyle w:val="NoSpacing"/>
        <w:rPr>
          <w:rFonts w:eastAsiaTheme="minorEastAsia"/>
          <w:i/>
          <w:szCs w:val="24"/>
        </w:rPr>
      </w:pPr>
      <w:r w:rsidRPr="00BB4A48">
        <w:rPr>
          <w:rFonts w:eastAsiaTheme="minorEastAsia"/>
          <w:i/>
          <w:szCs w:val="24"/>
        </w:rPr>
        <w:t>HW:  (2.6A) p. 80 #1 – 7, 10, 11</w:t>
      </w:r>
    </w:p>
    <w:p w:rsidR="00BB4A48" w:rsidRPr="00BB4A48" w:rsidRDefault="00BB4A48" w:rsidP="00E32171">
      <w:pPr>
        <w:pStyle w:val="NoSpacing"/>
        <w:rPr>
          <w:sz w:val="16"/>
          <w:szCs w:val="28"/>
        </w:rPr>
      </w:pPr>
    </w:p>
    <w:p w:rsidR="00C63982" w:rsidRDefault="00E32171" w:rsidP="00E32171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Sketch the following </w:t>
      </w:r>
      <w:r w:rsidR="00360000">
        <w:rPr>
          <w:sz w:val="24"/>
          <w:szCs w:val="28"/>
        </w:rPr>
        <w:t>rectangles and answer the questions below</w:t>
      </w:r>
      <w:r w:rsidR="00C63982">
        <w:rPr>
          <w:sz w:val="24"/>
          <w:szCs w:val="28"/>
        </w:rPr>
        <w:t>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021"/>
      </w:tblGrid>
      <w:tr w:rsidR="00E32171" w:rsidTr="00E32171">
        <w:tc>
          <w:tcPr>
            <w:tcW w:w="10021" w:type="dxa"/>
          </w:tcPr>
          <w:p w:rsidR="00E32171" w:rsidRDefault="00E32171" w:rsidP="00E32171">
            <w:pPr>
              <w:pStyle w:val="NoSpacing"/>
              <w:rPr>
                <w:b/>
                <w:sz w:val="24"/>
                <w:szCs w:val="28"/>
              </w:rPr>
            </w:pPr>
            <w:r w:rsidRPr="00DD0B7A">
              <w:rPr>
                <w:b/>
                <w:sz w:val="24"/>
                <w:szCs w:val="28"/>
              </w:rPr>
              <w:t xml:space="preserve">For the </w:t>
            </w:r>
            <w:r>
              <w:rPr>
                <w:b/>
                <w:sz w:val="24"/>
                <w:szCs w:val="28"/>
              </w:rPr>
              <w:t>rectangles                 (2x4)                             (3x6)                                (4x8)</w:t>
            </w:r>
          </w:p>
          <w:p w:rsidR="00E32171" w:rsidRDefault="00E32171" w:rsidP="00E32171">
            <w:pPr>
              <w:pStyle w:val="NoSpacing"/>
              <w:ind w:firstLine="7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B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C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D</w:t>
            </w:r>
          </w:p>
          <w:p w:rsidR="00E32171" w:rsidRDefault="00E84691" w:rsidP="00E32171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1685044</wp:posOffset>
                      </wp:positionH>
                      <wp:positionV relativeFrom="paragraph">
                        <wp:posOffset>161925</wp:posOffset>
                      </wp:positionV>
                      <wp:extent cx="729983" cy="268942"/>
                      <wp:effectExtent l="0" t="0" r="1333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128A" id="Rectangle 6" o:spid="_x0000_s1026" style="position:absolute;margin-left:132.7pt;margin-top:12.75pt;width:57.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BACCC" wp14:editId="13B0BA18">
                      <wp:simplePos x="0" y="0"/>
                      <wp:positionH relativeFrom="column">
                        <wp:posOffset>3004067</wp:posOffset>
                      </wp:positionH>
                      <wp:positionV relativeFrom="paragraph">
                        <wp:posOffset>180975</wp:posOffset>
                      </wp:positionV>
                      <wp:extent cx="729983" cy="268942"/>
                      <wp:effectExtent l="0" t="0" r="1333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7FAF5" id="Rectangle 7" o:spid="_x0000_s1026" style="position:absolute;margin-left:236.55pt;margin-top:14.25pt;width:57.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CBACCC" wp14:editId="13B0BA18">
                      <wp:simplePos x="0" y="0"/>
                      <wp:positionH relativeFrom="column">
                        <wp:posOffset>4494536</wp:posOffset>
                      </wp:positionH>
                      <wp:positionV relativeFrom="paragraph">
                        <wp:posOffset>161732</wp:posOffset>
                      </wp:positionV>
                      <wp:extent cx="729983" cy="268942"/>
                      <wp:effectExtent l="0" t="0" r="1333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6762" id="Rectangle 10" o:spid="_x0000_s1026" style="position:absolute;margin-left:353.9pt;margin-top:12.75pt;width:57.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E32171">
              <w:rPr>
                <w:noProof/>
              </w:rPr>
              <w:drawing>
                <wp:inline distT="0" distB="0" distL="0" distR="0" wp14:anchorId="73EACFE0" wp14:editId="1235A94E">
                  <wp:extent cx="962527" cy="580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83" cy="58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171" w:rsidRDefault="00E32171" w:rsidP="00E32171">
            <w:pPr>
              <w:pStyle w:val="NoSpacing"/>
              <w:rPr>
                <w:b/>
                <w:sz w:val="24"/>
                <w:szCs w:val="28"/>
              </w:rPr>
            </w:pPr>
          </w:p>
          <w:p w:rsidR="00E32171" w:rsidRDefault="00E32171" w:rsidP="00E321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 = 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P = 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P = 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P = ____</w:t>
            </w:r>
          </w:p>
          <w:p w:rsidR="00E32171" w:rsidRDefault="00E32171" w:rsidP="00E3217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0958B1" w:rsidRPr="00E32171" w:rsidRDefault="000958B1" w:rsidP="00DD0B7A">
      <w:pPr>
        <w:pStyle w:val="NoSpacing"/>
        <w:rPr>
          <w:b/>
          <w:sz w:val="4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021"/>
      </w:tblGrid>
      <w:tr w:rsidR="00DD0B7A" w:rsidTr="00EE00FA">
        <w:tc>
          <w:tcPr>
            <w:tcW w:w="10021" w:type="dxa"/>
          </w:tcPr>
          <w:p w:rsidR="00DD0B7A" w:rsidRDefault="00E84691" w:rsidP="008523D7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DD0B7A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DD0B7A" w:rsidRPr="00DD0B7A" w:rsidTr="00EE00FA">
        <w:tc>
          <w:tcPr>
            <w:tcW w:w="10021" w:type="dxa"/>
          </w:tcPr>
          <w:p w:rsidR="00DD0B7A" w:rsidRPr="00DD0B7A" w:rsidRDefault="00E84691" w:rsidP="00776D66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DD0B7A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DD0B7A" w:rsidTr="00EE00FA">
        <w:tc>
          <w:tcPr>
            <w:tcW w:w="10021" w:type="dxa"/>
          </w:tcPr>
          <w:p w:rsidR="00DD0B7A" w:rsidRDefault="00E84691" w:rsidP="008523D7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DD0B7A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perimeter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E32171" w:rsidTr="00EE00FA">
        <w:tc>
          <w:tcPr>
            <w:tcW w:w="10021" w:type="dxa"/>
          </w:tcPr>
          <w:p w:rsidR="00E32171" w:rsidRPr="00E32171" w:rsidRDefault="00E32171" w:rsidP="00E32171">
            <w:pPr>
              <w:pStyle w:val="NoSpacing"/>
              <w:rPr>
                <w:sz w:val="20"/>
                <w:szCs w:val="24"/>
              </w:rPr>
            </w:pPr>
            <w:r w:rsidRPr="00E32171">
              <w:rPr>
                <w:sz w:val="20"/>
                <w:szCs w:val="24"/>
              </w:rPr>
              <w:t>You should have created 3 figures that were similar to the original figure.  Do you notice any patterns or relationships?  What can you conclude about corresponding sides of similar figures and their perimeters?</w:t>
            </w:r>
          </w:p>
          <w:p w:rsidR="00E32171" w:rsidRPr="00E32171" w:rsidRDefault="00E32171" w:rsidP="00E32171">
            <w:pPr>
              <w:pStyle w:val="NoSpacing"/>
              <w:rPr>
                <w:sz w:val="2"/>
                <w:szCs w:val="24"/>
              </w:rPr>
            </w:pPr>
          </w:p>
          <w:p w:rsidR="00E32171" w:rsidRPr="00E32171" w:rsidRDefault="00E32171" w:rsidP="00E32171">
            <w:pPr>
              <w:pStyle w:val="NoSpacing"/>
              <w:rPr>
                <w:sz w:val="6"/>
                <w:szCs w:val="24"/>
              </w:rPr>
            </w:pPr>
          </w:p>
          <w:p w:rsidR="00E32171" w:rsidRPr="00E32171" w:rsidRDefault="00E32171" w:rsidP="00E32171">
            <w:pPr>
              <w:pStyle w:val="NoSpacing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Corresponding Side 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Corresponding Side 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</m:t>
                </m:r>
              </m:oMath>
            </m:oMathPara>
          </w:p>
        </w:tc>
      </w:tr>
    </w:tbl>
    <w:p w:rsidR="00E32171" w:rsidRDefault="00E32171" w:rsidP="000958B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021"/>
      </w:tblGrid>
      <w:tr w:rsidR="00E32171" w:rsidTr="00E32171">
        <w:tc>
          <w:tcPr>
            <w:tcW w:w="10021" w:type="dxa"/>
          </w:tcPr>
          <w:p w:rsidR="00E32171" w:rsidRDefault="00E32171" w:rsidP="00E32171">
            <w:pPr>
              <w:pStyle w:val="NoSpacing"/>
              <w:rPr>
                <w:b/>
                <w:sz w:val="24"/>
                <w:szCs w:val="28"/>
              </w:rPr>
            </w:pPr>
            <w:r w:rsidRPr="00DD0B7A">
              <w:rPr>
                <w:b/>
                <w:sz w:val="24"/>
                <w:szCs w:val="28"/>
              </w:rPr>
              <w:t xml:space="preserve">For the </w:t>
            </w:r>
            <w:r>
              <w:rPr>
                <w:b/>
                <w:sz w:val="24"/>
                <w:szCs w:val="28"/>
              </w:rPr>
              <w:t>rectangles                     (2x4)                                        (3x6)                              (4x8)</w:t>
            </w:r>
          </w:p>
          <w:p w:rsidR="00E32171" w:rsidRDefault="00E32171" w:rsidP="00E32171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A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 xml:space="preserve">    B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C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D</w:t>
            </w:r>
          </w:p>
          <w:p w:rsidR="00E32171" w:rsidRDefault="00E84691" w:rsidP="00E32171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CBACCC" wp14:editId="13B0BA18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197106</wp:posOffset>
                      </wp:positionV>
                      <wp:extent cx="729983" cy="268942"/>
                      <wp:effectExtent l="0" t="0" r="13335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3F47E" id="Rectangle 14" o:spid="_x0000_s1026" style="position:absolute;margin-left:385.4pt;margin-top:15.5pt;width:57.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BACCC" wp14:editId="13B0BA18">
                      <wp:simplePos x="0" y="0"/>
                      <wp:positionH relativeFrom="column">
                        <wp:posOffset>3480867</wp:posOffset>
                      </wp:positionH>
                      <wp:positionV relativeFrom="paragraph">
                        <wp:posOffset>166444</wp:posOffset>
                      </wp:positionV>
                      <wp:extent cx="729983" cy="268942"/>
                      <wp:effectExtent l="0" t="0" r="1333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A36E6" id="Rectangle 13" o:spid="_x0000_s1026" style="position:absolute;margin-left:274.1pt;margin-top:13.1pt;width:57.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BACCC" wp14:editId="13B0BA18">
                      <wp:simplePos x="0" y="0"/>
                      <wp:positionH relativeFrom="column">
                        <wp:posOffset>1820807</wp:posOffset>
                      </wp:positionH>
                      <wp:positionV relativeFrom="paragraph">
                        <wp:posOffset>173990</wp:posOffset>
                      </wp:positionV>
                      <wp:extent cx="729983" cy="268942"/>
                      <wp:effectExtent l="0" t="0" r="1333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268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D56F7" id="Rectangle 12" o:spid="_x0000_s1026" style="position:absolute;margin-left:143.35pt;margin-top:13.7pt;width:57.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E32171">
              <w:rPr>
                <w:noProof/>
              </w:rPr>
              <w:drawing>
                <wp:inline distT="0" distB="0" distL="0" distR="0" wp14:anchorId="140A5491" wp14:editId="6B5AFFF0">
                  <wp:extent cx="893775" cy="539486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80" cy="54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171" w:rsidRDefault="00E32171" w:rsidP="00E32171">
            <w:pPr>
              <w:pStyle w:val="NoSpacing"/>
              <w:rPr>
                <w:b/>
                <w:sz w:val="24"/>
                <w:szCs w:val="28"/>
              </w:rPr>
            </w:pPr>
          </w:p>
          <w:p w:rsidR="00E32171" w:rsidRDefault="00E32171" w:rsidP="00E321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AREA =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AREA = _____</w:t>
            </w:r>
            <w:r>
              <w:rPr>
                <w:sz w:val="24"/>
                <w:szCs w:val="24"/>
              </w:rPr>
              <w:tab/>
              <w:t xml:space="preserve">      AREA = _____</w:t>
            </w:r>
          </w:p>
          <w:p w:rsidR="00E32171" w:rsidRDefault="00E32171" w:rsidP="00F8153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</w:tbl>
    <w:p w:rsidR="000958B1" w:rsidRPr="00E32171" w:rsidRDefault="000958B1" w:rsidP="00F8153E">
      <w:pPr>
        <w:pStyle w:val="NoSpacing"/>
        <w:rPr>
          <w:b/>
          <w:sz w:val="6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021"/>
      </w:tblGrid>
      <w:tr w:rsidR="00F8153E" w:rsidTr="00EE00FA">
        <w:tc>
          <w:tcPr>
            <w:tcW w:w="10021" w:type="dxa"/>
          </w:tcPr>
          <w:p w:rsidR="00F8153E" w:rsidRDefault="00E84691" w:rsidP="009D607C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F8153E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F8153E" w:rsidRPr="00DD0B7A" w:rsidTr="00EE00FA">
        <w:tc>
          <w:tcPr>
            <w:tcW w:w="10021" w:type="dxa"/>
          </w:tcPr>
          <w:p w:rsidR="00F8153E" w:rsidRPr="00DD0B7A" w:rsidRDefault="00E84691" w:rsidP="009D607C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F8153E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</m:t>
              </m:r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F8153E" w:rsidTr="00EE00FA">
        <w:tc>
          <w:tcPr>
            <w:tcW w:w="10021" w:type="dxa"/>
          </w:tcPr>
          <w:p w:rsidR="00F8153E" w:rsidRDefault="00E84691" w:rsidP="009D607C">
            <w:pPr>
              <w:pStyle w:val="NoSpacing"/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widt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  <w:r w:rsidR="00F8153E" w:rsidRPr="00DD0B7A">
              <w:rPr>
                <w:rFonts w:eastAsiaTheme="minorEastAsia"/>
                <w:sz w:val="28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lengt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=                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area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of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E32171" w:rsidTr="00EE00FA">
        <w:tc>
          <w:tcPr>
            <w:tcW w:w="10021" w:type="dxa"/>
          </w:tcPr>
          <w:p w:rsidR="00E32171" w:rsidRDefault="00E32171" w:rsidP="00E32171">
            <w:pPr>
              <w:pStyle w:val="NoSpacing"/>
              <w:rPr>
                <w:sz w:val="20"/>
                <w:szCs w:val="24"/>
              </w:rPr>
            </w:pPr>
            <w:r w:rsidRPr="00E32171">
              <w:rPr>
                <w:sz w:val="20"/>
                <w:szCs w:val="24"/>
              </w:rPr>
              <w:t>You should have created 3 figures that were similar to the original figure.  Do you notice any patterns or relationships?  What can you conclude about corresponding sides of similar figures and their areas?</w:t>
            </w:r>
          </w:p>
          <w:p w:rsidR="00E32171" w:rsidRPr="00E32171" w:rsidRDefault="00E32171" w:rsidP="00E32171">
            <w:pPr>
              <w:pStyle w:val="NoSpacing"/>
              <w:rPr>
                <w:sz w:val="14"/>
                <w:szCs w:val="24"/>
              </w:rPr>
            </w:pPr>
          </w:p>
          <w:p w:rsidR="00E32171" w:rsidRPr="00E32171" w:rsidRDefault="00E32171" w:rsidP="009D607C">
            <w:pPr>
              <w:pStyle w:val="NoSpacing"/>
              <w:spacing w:line="360" w:lineRule="auto"/>
              <w:rPr>
                <w:rFonts w:eastAsiaTheme="minorEastAsia"/>
                <w:sz w:val="32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24"/>
                </w:rPr>
                <m:t xml:space="preserve">          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 xml:space="preserve"> Corresponding Side 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Corresponding Side B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=     </m:t>
              </m:r>
            </m:oMath>
            <w:r w:rsidRPr="00E32171">
              <w:rPr>
                <w:rFonts w:eastAsiaTheme="minorEastAsia"/>
                <w:sz w:val="36"/>
                <w:szCs w:val="24"/>
              </w:rPr>
              <w:t xml:space="preserve">     </w:t>
            </w:r>
            <w:r w:rsidRPr="00E32171">
              <w:rPr>
                <w:rFonts w:eastAsiaTheme="minorEastAsia"/>
                <w:sz w:val="32"/>
                <w:szCs w:val="24"/>
              </w:rPr>
              <w:t xml:space="preserve">                         </w:t>
            </w:r>
          </w:p>
        </w:tc>
      </w:tr>
    </w:tbl>
    <w:p w:rsidR="00BB4A48" w:rsidRDefault="00BB4A48" w:rsidP="00BB4A48">
      <w:pPr>
        <w:pStyle w:val="NoSpacing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BACK </w:t>
      </w:r>
      <w:r w:rsidRPr="00BB4A48">
        <w:rPr>
          <w:rFonts w:eastAsiaTheme="minorEastAsia"/>
          <w:sz w:val="24"/>
          <w:szCs w:val="24"/>
        </w:rPr>
        <w:sym w:font="Wingdings" w:char="F0E0"/>
      </w:r>
    </w:p>
    <w:p w:rsidR="00E32171" w:rsidRPr="005B2D33" w:rsidRDefault="00FC2763" w:rsidP="00E32171">
      <w:pPr>
        <w:pStyle w:val="NoSpacing"/>
        <w:rPr>
          <w:rFonts w:eastAsiaTheme="minorEastAsia"/>
          <w:b/>
          <w:sz w:val="24"/>
          <w:szCs w:val="24"/>
        </w:rPr>
      </w:pPr>
      <w:r w:rsidRPr="005B2D33">
        <w:rPr>
          <w:rFonts w:eastAsiaTheme="minorEastAsia"/>
          <w:b/>
          <w:sz w:val="28"/>
          <w:szCs w:val="24"/>
        </w:rPr>
        <w:lastRenderedPageBreak/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C60C2" w:rsidTr="00DC60C2">
        <w:tc>
          <w:tcPr>
            <w:tcW w:w="9926" w:type="dxa"/>
          </w:tcPr>
          <w:p w:rsidR="00DC60C2" w:rsidRDefault="00DC60C2" w:rsidP="00DC60C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E93CB5">
              <w:rPr>
                <w:rFonts w:eastAsiaTheme="minorEastAsia"/>
                <w:sz w:val="24"/>
                <w:szCs w:val="24"/>
              </w:rPr>
              <w:t xml:space="preserve">The two figures are similar.  Find the ratios (red to blue) of </w:t>
            </w:r>
            <w:r>
              <w:rPr>
                <w:rFonts w:eastAsiaTheme="minorEastAsia"/>
                <w:sz w:val="24"/>
                <w:szCs w:val="24"/>
              </w:rPr>
              <w:t>the perimeters and of the areas.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3"/>
              <w:gridCol w:w="3233"/>
              <w:gridCol w:w="3234"/>
            </w:tblGrid>
            <w:tr w:rsidR="00DC60C2" w:rsidTr="00157B1F">
              <w:tc>
                <w:tcPr>
                  <w:tcW w:w="3233" w:type="dxa"/>
                </w:tcPr>
                <w:p w:rsidR="00DC60C2" w:rsidRDefault="0039164C" w:rsidP="00E32171">
                  <w:pPr>
                    <w:pStyle w:val="NoSpacing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4BBB65" wp14:editId="486104B5">
                            <wp:simplePos x="0" y="0"/>
                            <wp:positionH relativeFrom="column">
                              <wp:posOffset>1258160</wp:posOffset>
                            </wp:positionH>
                            <wp:positionV relativeFrom="paragraph">
                              <wp:posOffset>407243</wp:posOffset>
                            </wp:positionV>
                            <wp:extent cx="376518" cy="315045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518" cy="31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64C" w:rsidRPr="002C30E6" w:rsidRDefault="0039164C" w:rsidP="0039164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4BBB6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99.05pt;margin-top:32.05pt;width:29.65pt;height: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" filled="f" stroked="f" strokeweight=".5pt">
                            <v:textbox>
                              <w:txbxContent>
                                <w:p w:rsidR="0039164C" w:rsidRPr="002C30E6" w:rsidRDefault="0039164C" w:rsidP="0039164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4BBB65" wp14:editId="486104B5">
                            <wp:simplePos x="0" y="0"/>
                            <wp:positionH relativeFrom="column">
                              <wp:posOffset>297655</wp:posOffset>
                            </wp:positionH>
                            <wp:positionV relativeFrom="paragraph">
                              <wp:posOffset>393892</wp:posOffset>
                            </wp:positionV>
                            <wp:extent cx="376518" cy="315045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518" cy="31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64C" w:rsidRPr="002C30E6" w:rsidRDefault="0039164C" w:rsidP="0039164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4BBB65" id="Text Box 3" o:spid="_x0000_s1027" type="#_x0000_t202" style="position:absolute;margin-left:23.45pt;margin-top:31pt;width:29.65pt;height: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" filled="f" stroked="f" strokeweight=".5pt">
                            <v:textbox>
                              <w:txbxContent>
                                <w:p w:rsidR="0039164C" w:rsidRPr="002C30E6" w:rsidRDefault="0039164C" w:rsidP="0039164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57B1F">
                    <w:rPr>
                      <w:noProof/>
                    </w:rPr>
                    <w:drawing>
                      <wp:inline distT="0" distB="0" distL="0" distR="0" wp14:anchorId="50F3FEC4" wp14:editId="3B818A0F">
                        <wp:extent cx="1718797" cy="9205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0802" cy="932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3" w:type="dxa"/>
                </w:tcPr>
                <w:p w:rsidR="00DC60C2" w:rsidRDefault="00157B1F" w:rsidP="00E32171">
                  <w:pPr>
                    <w:pStyle w:val="NoSpacing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157B1F" w:rsidRDefault="00157B1F" w:rsidP="00157B1F">
                  <w:pPr>
                    <w:pStyle w:val="NoSpacing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Perimeter (RED)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Perimeter (BLUE)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= </m:t>
                    </m:r>
                  </m:oMath>
                </w:p>
              </w:tc>
              <w:tc>
                <w:tcPr>
                  <w:tcW w:w="3234" w:type="dxa"/>
                </w:tcPr>
                <w:p w:rsidR="00DC60C2" w:rsidRDefault="00DC60C2" w:rsidP="00157B1F">
                  <w:pPr>
                    <w:pStyle w:val="NoSpacing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157B1F" w:rsidRPr="005B2D33" w:rsidRDefault="00E84691" w:rsidP="00157B1F">
                  <w:pPr>
                    <w:pStyle w:val="NoSpacing"/>
                    <w:jc w:val="center"/>
                    <w:rPr>
                      <w:rFonts w:eastAsiaTheme="minorEastAsia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Area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 xml:space="preserve"> (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RED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Area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 xml:space="preserve"> (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BLUE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)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=</m:t>
                      </m:r>
                    </m:oMath>
                  </m:oMathPara>
                </w:p>
                <w:p w:rsidR="005B2D33" w:rsidRDefault="005B2D33" w:rsidP="00157B1F">
                  <w:pPr>
                    <w:pStyle w:val="NoSpacing"/>
                    <w:jc w:val="center"/>
                    <w:rPr>
                      <w:rFonts w:eastAsiaTheme="minorEastAsia"/>
                      <w:szCs w:val="24"/>
                    </w:rPr>
                  </w:pPr>
                </w:p>
                <w:p w:rsidR="005B2D33" w:rsidRDefault="005B2D33" w:rsidP="00157B1F">
                  <w:pPr>
                    <w:pStyle w:val="NoSpacing"/>
                    <w:jc w:val="center"/>
                    <w:rPr>
                      <w:rFonts w:eastAsiaTheme="minorEastAsia"/>
                      <w:szCs w:val="24"/>
                    </w:rPr>
                  </w:pPr>
                </w:p>
                <w:p w:rsidR="005B2D33" w:rsidRPr="00157B1F" w:rsidRDefault="005B2D33" w:rsidP="00157B1F">
                  <w:pPr>
                    <w:pStyle w:val="NoSpacing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DC60C2" w:rsidRDefault="00DC60C2" w:rsidP="00E32171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B2D33" w:rsidRDefault="005B2D33" w:rsidP="00E32171">
      <w:pPr>
        <w:pStyle w:val="NoSpacing"/>
        <w:rPr>
          <w:rFonts w:eastAsiaTheme="minorEastAsia"/>
          <w:b/>
          <w:sz w:val="28"/>
          <w:szCs w:val="24"/>
        </w:rPr>
      </w:pPr>
    </w:p>
    <w:p w:rsidR="00E32171" w:rsidRPr="005B2D33" w:rsidRDefault="005B2D33" w:rsidP="00E32171">
      <w:pPr>
        <w:pStyle w:val="NoSpacing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ON YOUR OWN</w:t>
      </w:r>
    </w:p>
    <w:p w:rsidR="007C4DE3" w:rsidRPr="007C4DE3" w:rsidRDefault="007C4DE3" w:rsidP="00E32171">
      <w:pPr>
        <w:pStyle w:val="NoSpacing"/>
        <w:rPr>
          <w:rFonts w:eastAsiaTheme="minorEastAsia"/>
          <w:sz w:val="20"/>
          <w:szCs w:val="24"/>
        </w:rPr>
      </w:pPr>
      <w:r>
        <w:rPr>
          <w:rFonts w:eastAsiaTheme="minorEastAsia"/>
          <w:sz w:val="20"/>
          <w:szCs w:val="24"/>
        </w:rPr>
        <w:t>The two figures are si</w:t>
      </w:r>
      <w:r w:rsidR="00EE7EDB">
        <w:rPr>
          <w:rFonts w:eastAsiaTheme="minorEastAsia"/>
          <w:sz w:val="20"/>
          <w:szCs w:val="24"/>
        </w:rPr>
        <w:t>milar.  Find the ratios (shaded to non-shaded) of the perimeters and of the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C4DE3" w:rsidTr="007C4DE3">
        <w:tc>
          <w:tcPr>
            <w:tcW w:w="4963" w:type="dxa"/>
          </w:tcPr>
          <w:p w:rsidR="007C4DE3" w:rsidRDefault="00AD4B97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 w:rsidRPr="00AD4B97">
              <w:rPr>
                <w:rFonts w:eastAsiaTheme="minorEastAsia"/>
                <w:sz w:val="20"/>
                <w:szCs w:val="24"/>
              </w:rPr>
              <w:t>1.</w:t>
            </w:r>
          </w:p>
          <w:p w:rsidR="00AD4B97" w:rsidRDefault="00DC60C2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C07289" wp14:editId="233C6458">
                  <wp:extent cx="1367758" cy="1119720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59" cy="114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0C2" w:rsidRDefault="00DC60C2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</w:p>
          <w:p w:rsidR="00DC60C2" w:rsidRDefault="00E84691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4"/>
              </w:rPr>
              <w:t xml:space="preserve">Perimeter: ________                    Area: </w:t>
            </w:r>
            <w:r>
              <w:rPr>
                <w:rFonts w:eastAsiaTheme="minorEastAsia"/>
                <w:sz w:val="20"/>
                <w:szCs w:val="24"/>
              </w:rPr>
              <w:t>________</w:t>
            </w:r>
          </w:p>
          <w:p w:rsidR="009D2D5B" w:rsidRPr="00AD4B97" w:rsidRDefault="009D2D5B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4963" w:type="dxa"/>
          </w:tcPr>
          <w:p w:rsidR="007C4DE3" w:rsidRDefault="00AD4B97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4"/>
              </w:rPr>
              <w:t>2.</w:t>
            </w:r>
          </w:p>
          <w:p w:rsidR="00E84691" w:rsidRDefault="00DC60C2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EA90DD" wp14:editId="54C44BB8">
                  <wp:extent cx="2001565" cy="76071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891" cy="76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691" w:rsidRDefault="00E84691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</w:p>
          <w:p w:rsidR="00E84691" w:rsidRDefault="00E84691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</w:p>
          <w:p w:rsidR="00E84691" w:rsidRDefault="00E84691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</w:p>
          <w:p w:rsidR="00E84691" w:rsidRPr="00AD4B97" w:rsidRDefault="00E84691" w:rsidP="00E32171">
            <w:pPr>
              <w:pStyle w:val="NoSpacing"/>
              <w:rPr>
                <w:rFonts w:eastAsiaTheme="minorEastAsia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4"/>
              </w:rPr>
              <w:t>Perimeter: ________                    Area: ________</w:t>
            </w:r>
          </w:p>
        </w:tc>
      </w:tr>
      <w:tr w:rsidR="00DC60C2" w:rsidTr="00DC60C2">
        <w:tc>
          <w:tcPr>
            <w:tcW w:w="9926" w:type="dxa"/>
            <w:gridSpan w:val="2"/>
          </w:tcPr>
          <w:p w:rsidR="00DC60C2" w:rsidRDefault="00DC60C2" w:rsidP="00DC60C2">
            <w:r>
              <w:rPr>
                <w:rFonts w:eastAsiaTheme="minorEastAsia"/>
                <w:szCs w:val="24"/>
              </w:rPr>
              <w:t xml:space="preserve">3.  </w:t>
            </w:r>
            <w:r>
              <w:t xml:space="preserve">You buy two picture frames that are similar. The ratio of the corresponding side lengths is 4:5. What is </w:t>
            </w:r>
          </w:p>
          <w:p w:rsidR="00DC60C2" w:rsidRPr="00106DF7" w:rsidRDefault="00DC60C2" w:rsidP="00DC60C2">
            <w:pPr>
              <w:rPr>
                <w:b/>
                <w:sz w:val="24"/>
              </w:rPr>
            </w:pPr>
            <w:r>
              <w:t xml:space="preserve">      </w:t>
            </w:r>
            <w:proofErr w:type="gramStart"/>
            <w:r>
              <w:t>the</w:t>
            </w:r>
            <w:proofErr w:type="gramEnd"/>
            <w:r>
              <w:t xml:space="preserve"> ratio of the areas?</w:t>
            </w:r>
          </w:p>
          <w:p w:rsidR="00DC60C2" w:rsidRDefault="00DC60C2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DC60C2" w:rsidRDefault="00DC60C2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9D2D5B" w:rsidRDefault="009D2D5B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BB4A48" w:rsidRDefault="00BB4A48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5B2D33" w:rsidRPr="00DC60C2" w:rsidRDefault="00E84691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The ratio of the area is _________________</w:t>
            </w:r>
          </w:p>
        </w:tc>
      </w:tr>
      <w:tr w:rsidR="00DC60C2" w:rsidTr="00DC60C2">
        <w:tc>
          <w:tcPr>
            <w:tcW w:w="9926" w:type="dxa"/>
            <w:gridSpan w:val="2"/>
          </w:tcPr>
          <w:p w:rsidR="00DC60C2" w:rsidRDefault="00DC60C2" w:rsidP="00DC60C2">
            <w:r>
              <w:rPr>
                <w:rFonts w:eastAsiaTheme="minorEastAsia"/>
                <w:szCs w:val="24"/>
              </w:rPr>
              <w:t xml:space="preserve">4.  </w:t>
            </w:r>
            <w:r>
              <w:t xml:space="preserve">The base of Triangle P is 8 meters. The base of a similar Triangle Q is 7 meters. What is the ratio of the </w:t>
            </w:r>
          </w:p>
          <w:p w:rsidR="00DC60C2" w:rsidRPr="00106DF7" w:rsidRDefault="00DC60C2" w:rsidP="00DC60C2">
            <w:pPr>
              <w:rPr>
                <w:b/>
                <w:sz w:val="24"/>
              </w:rPr>
            </w:pPr>
            <w:r>
              <w:t xml:space="preserve">      </w:t>
            </w:r>
            <w:proofErr w:type="gramStart"/>
            <w:r>
              <w:t>area</w:t>
            </w:r>
            <w:proofErr w:type="gramEnd"/>
            <w:r>
              <w:t xml:space="preserve"> of P to the area of Q?</w:t>
            </w:r>
          </w:p>
          <w:p w:rsidR="00DC60C2" w:rsidRDefault="00DC60C2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9D2D5B" w:rsidRDefault="009D2D5B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DC60C2" w:rsidRDefault="00DC60C2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BB4A48" w:rsidRDefault="00BB4A48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5B2D33" w:rsidRPr="00DC60C2" w:rsidRDefault="00E84691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The ratio of the area is _________________</w:t>
            </w:r>
          </w:p>
        </w:tc>
      </w:tr>
      <w:tr w:rsidR="00DC60C2" w:rsidTr="00DC60C2">
        <w:tc>
          <w:tcPr>
            <w:tcW w:w="9926" w:type="dxa"/>
            <w:gridSpan w:val="2"/>
          </w:tcPr>
          <w:p w:rsidR="00DC60C2" w:rsidRDefault="00DC60C2" w:rsidP="00DC60C2">
            <w:r>
              <w:rPr>
                <w:rFonts w:eastAsiaTheme="minorEastAsia"/>
                <w:szCs w:val="24"/>
              </w:rPr>
              <w:t xml:space="preserve">5.  </w:t>
            </w:r>
            <w:r>
              <w:t xml:space="preserve">The height of Figure A is 9 feet. The height of a similar Figure B is 15 feet. What is the ratio of the </w:t>
            </w:r>
          </w:p>
          <w:p w:rsidR="00DC60C2" w:rsidRPr="00106DF7" w:rsidRDefault="00DC60C2" w:rsidP="00DC60C2">
            <w:pPr>
              <w:rPr>
                <w:b/>
                <w:sz w:val="24"/>
              </w:rPr>
            </w:pPr>
            <w:r>
              <w:t xml:space="preserve">      </w:t>
            </w:r>
            <w:proofErr w:type="gramStart"/>
            <w:r>
              <w:t>perimeter</w:t>
            </w:r>
            <w:proofErr w:type="gramEnd"/>
            <w:r>
              <w:t xml:space="preserve"> of A to the perimeter of B?</w:t>
            </w:r>
          </w:p>
          <w:p w:rsidR="00DC60C2" w:rsidRDefault="00DC60C2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9D2D5B" w:rsidRDefault="009D2D5B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9D2D5B" w:rsidRDefault="009D2D5B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  <w:bookmarkStart w:id="0" w:name="_GoBack"/>
            <w:bookmarkEnd w:id="0"/>
          </w:p>
          <w:p w:rsidR="005B2D33" w:rsidRDefault="005B2D33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</w:p>
          <w:p w:rsidR="00BB4A48" w:rsidRPr="00DC60C2" w:rsidRDefault="00E84691" w:rsidP="000E6D8C">
            <w:pPr>
              <w:pStyle w:val="NoSpacing"/>
              <w:spacing w:line="36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The ratio of the perimeter </w:t>
            </w:r>
            <w:r>
              <w:rPr>
                <w:rFonts w:eastAsiaTheme="minorEastAsia"/>
                <w:szCs w:val="24"/>
              </w:rPr>
              <w:t>is _________________</w:t>
            </w:r>
          </w:p>
        </w:tc>
      </w:tr>
    </w:tbl>
    <w:p w:rsidR="008C53F2" w:rsidRPr="00DC60C2" w:rsidRDefault="008C53F2" w:rsidP="00DC60C2">
      <w:pPr>
        <w:pStyle w:val="NoSpacing"/>
        <w:rPr>
          <w:rFonts w:eastAsiaTheme="minorEastAsia"/>
          <w:szCs w:val="24"/>
        </w:rPr>
      </w:pPr>
    </w:p>
    <w:sectPr w:rsidR="008C53F2" w:rsidRPr="00DC60C2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3054C8"/>
    <w:multiLevelType w:val="hybridMultilevel"/>
    <w:tmpl w:val="6DF0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7941"/>
    <w:multiLevelType w:val="hybridMultilevel"/>
    <w:tmpl w:val="B170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6"/>
  </w:num>
  <w:num w:numId="5">
    <w:abstractNumId w:val="2"/>
  </w:num>
  <w:num w:numId="6">
    <w:abstractNumId w:val="20"/>
  </w:num>
  <w:num w:numId="7">
    <w:abstractNumId w:val="11"/>
  </w:num>
  <w:num w:numId="8">
    <w:abstractNumId w:val="16"/>
  </w:num>
  <w:num w:numId="9">
    <w:abstractNumId w:val="28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  <w:num w:numId="19">
    <w:abstractNumId w:val="17"/>
  </w:num>
  <w:num w:numId="20">
    <w:abstractNumId w:val="25"/>
  </w:num>
  <w:num w:numId="21">
    <w:abstractNumId w:val="21"/>
  </w:num>
  <w:num w:numId="22">
    <w:abstractNumId w:val="18"/>
  </w:num>
  <w:num w:numId="23">
    <w:abstractNumId w:val="4"/>
  </w:num>
  <w:num w:numId="24">
    <w:abstractNumId w:val="0"/>
  </w:num>
  <w:num w:numId="25">
    <w:abstractNumId w:val="13"/>
  </w:num>
  <w:num w:numId="26">
    <w:abstractNumId w:val="1"/>
  </w:num>
  <w:num w:numId="27">
    <w:abstractNumId w:val="24"/>
  </w:num>
  <w:num w:numId="28">
    <w:abstractNumId w:val="29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16EB6"/>
    <w:rsid w:val="000428FC"/>
    <w:rsid w:val="00077903"/>
    <w:rsid w:val="000958B1"/>
    <w:rsid w:val="000B6717"/>
    <w:rsid w:val="000C2956"/>
    <w:rsid w:val="000E6D8C"/>
    <w:rsid w:val="00115625"/>
    <w:rsid w:val="00115C6D"/>
    <w:rsid w:val="00137DCA"/>
    <w:rsid w:val="001502C4"/>
    <w:rsid w:val="00157B1F"/>
    <w:rsid w:val="00165823"/>
    <w:rsid w:val="00172E1E"/>
    <w:rsid w:val="001738B1"/>
    <w:rsid w:val="00174439"/>
    <w:rsid w:val="001A6F9D"/>
    <w:rsid w:val="001D0734"/>
    <w:rsid w:val="00216166"/>
    <w:rsid w:val="00266BE1"/>
    <w:rsid w:val="002720F2"/>
    <w:rsid w:val="002A5808"/>
    <w:rsid w:val="002A7C9A"/>
    <w:rsid w:val="002B36CC"/>
    <w:rsid w:val="002F1F7B"/>
    <w:rsid w:val="002F328F"/>
    <w:rsid w:val="00301C02"/>
    <w:rsid w:val="00360000"/>
    <w:rsid w:val="00376246"/>
    <w:rsid w:val="0039164C"/>
    <w:rsid w:val="00397CDA"/>
    <w:rsid w:val="003F27DD"/>
    <w:rsid w:val="0046580A"/>
    <w:rsid w:val="00466B35"/>
    <w:rsid w:val="004A6A86"/>
    <w:rsid w:val="004B3C4C"/>
    <w:rsid w:val="004B7E96"/>
    <w:rsid w:val="004C5379"/>
    <w:rsid w:val="004D3EBA"/>
    <w:rsid w:val="004F71E9"/>
    <w:rsid w:val="00536483"/>
    <w:rsid w:val="00541615"/>
    <w:rsid w:val="005648C1"/>
    <w:rsid w:val="005B2D33"/>
    <w:rsid w:val="00665F31"/>
    <w:rsid w:val="00694AD0"/>
    <w:rsid w:val="006C53D4"/>
    <w:rsid w:val="006E203B"/>
    <w:rsid w:val="00706608"/>
    <w:rsid w:val="007334DD"/>
    <w:rsid w:val="00756F23"/>
    <w:rsid w:val="00763CF4"/>
    <w:rsid w:val="007758CB"/>
    <w:rsid w:val="00776D66"/>
    <w:rsid w:val="00780C0D"/>
    <w:rsid w:val="007B1748"/>
    <w:rsid w:val="007C2711"/>
    <w:rsid w:val="007C29FB"/>
    <w:rsid w:val="007C4DE3"/>
    <w:rsid w:val="007F2418"/>
    <w:rsid w:val="008523D7"/>
    <w:rsid w:val="008673A4"/>
    <w:rsid w:val="00890E62"/>
    <w:rsid w:val="008C53F2"/>
    <w:rsid w:val="00913A2A"/>
    <w:rsid w:val="00972A28"/>
    <w:rsid w:val="009860BB"/>
    <w:rsid w:val="009A1284"/>
    <w:rsid w:val="009B630C"/>
    <w:rsid w:val="009B6686"/>
    <w:rsid w:val="009D2D5B"/>
    <w:rsid w:val="009D5F2B"/>
    <w:rsid w:val="009D607C"/>
    <w:rsid w:val="00A300FB"/>
    <w:rsid w:val="00A83C15"/>
    <w:rsid w:val="00A92A39"/>
    <w:rsid w:val="00AB41B6"/>
    <w:rsid w:val="00AB6E4B"/>
    <w:rsid w:val="00AD35E8"/>
    <w:rsid w:val="00AD4B97"/>
    <w:rsid w:val="00AE1A8F"/>
    <w:rsid w:val="00AE76DB"/>
    <w:rsid w:val="00B03ADA"/>
    <w:rsid w:val="00B07D8F"/>
    <w:rsid w:val="00B13DDB"/>
    <w:rsid w:val="00B573C0"/>
    <w:rsid w:val="00B80F1A"/>
    <w:rsid w:val="00B90325"/>
    <w:rsid w:val="00BB1421"/>
    <w:rsid w:val="00BB3B36"/>
    <w:rsid w:val="00BB4A48"/>
    <w:rsid w:val="00C0289F"/>
    <w:rsid w:val="00C145C8"/>
    <w:rsid w:val="00C61916"/>
    <w:rsid w:val="00C63982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C2F92"/>
    <w:rsid w:val="00DC60C2"/>
    <w:rsid w:val="00DD0B7A"/>
    <w:rsid w:val="00DE5706"/>
    <w:rsid w:val="00E06B96"/>
    <w:rsid w:val="00E304FD"/>
    <w:rsid w:val="00E32171"/>
    <w:rsid w:val="00E32737"/>
    <w:rsid w:val="00E42840"/>
    <w:rsid w:val="00E603D5"/>
    <w:rsid w:val="00E65595"/>
    <w:rsid w:val="00E67C88"/>
    <w:rsid w:val="00E84691"/>
    <w:rsid w:val="00E93CB5"/>
    <w:rsid w:val="00EA3592"/>
    <w:rsid w:val="00EA39BC"/>
    <w:rsid w:val="00ED02B3"/>
    <w:rsid w:val="00ED6D92"/>
    <w:rsid w:val="00EE7EDB"/>
    <w:rsid w:val="00F04D5D"/>
    <w:rsid w:val="00F1105F"/>
    <w:rsid w:val="00F8153E"/>
    <w:rsid w:val="00F81999"/>
    <w:rsid w:val="00FC2763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8AB89-B1A8-4A19-8221-736ECE2D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2994-4E0D-4483-9EDE-E64B5CB5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6</cp:revision>
  <cp:lastPrinted>2018-11-29T18:41:00Z</cp:lastPrinted>
  <dcterms:created xsi:type="dcterms:W3CDTF">2020-01-07T22:42:00Z</dcterms:created>
  <dcterms:modified xsi:type="dcterms:W3CDTF">2020-01-08T00:11:00Z</dcterms:modified>
</cp:coreProperties>
</file>