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FD" w:rsidRDefault="007612FD">
      <w:r>
        <w:t>Name: ______________________________</w:t>
      </w:r>
      <w:r>
        <w:tab/>
        <w:t>Table #: _______</w:t>
      </w:r>
      <w:r>
        <w:tab/>
        <w:t>Period: _______</w:t>
      </w:r>
      <w:r>
        <w:tab/>
        <w:t>Date: _______</w:t>
      </w:r>
    </w:p>
    <w:p w:rsidR="0021255E" w:rsidRPr="00E21D5E" w:rsidRDefault="007612FD" w:rsidP="007612FD">
      <w:pPr>
        <w:jc w:val="center"/>
        <w:rPr>
          <w:b/>
          <w:sz w:val="32"/>
        </w:rPr>
      </w:pPr>
      <w:r w:rsidRPr="00E21D5E">
        <w:rPr>
          <w:b/>
          <w:sz w:val="32"/>
        </w:rPr>
        <w:t>3.</w:t>
      </w:r>
      <w:r w:rsidR="00A63586" w:rsidRPr="00E21D5E">
        <w:rPr>
          <w:b/>
          <w:sz w:val="32"/>
        </w:rPr>
        <w:t>4</w:t>
      </w:r>
      <w:r w:rsidRPr="00E21D5E">
        <w:rPr>
          <w:b/>
          <w:sz w:val="32"/>
        </w:rPr>
        <w:t xml:space="preserve">A </w:t>
      </w:r>
      <w:r w:rsidR="009A1AD7" w:rsidRPr="00E21D5E">
        <w:rPr>
          <w:b/>
          <w:sz w:val="32"/>
        </w:rPr>
        <w:t>Using S</w:t>
      </w:r>
      <w:r w:rsidR="0021255E" w:rsidRPr="00E21D5E">
        <w:rPr>
          <w:b/>
          <w:sz w:val="32"/>
        </w:rPr>
        <w:t xml:space="preserve">imilar </w:t>
      </w:r>
      <w:proofErr w:type="spellStart"/>
      <w:r w:rsidR="0021255E" w:rsidRPr="00E21D5E">
        <w:rPr>
          <w:b/>
          <w:sz w:val="32"/>
        </w:rPr>
        <w:t>Triangles</w:t>
      </w:r>
      <w:r w:rsidRPr="00E21D5E">
        <w:rPr>
          <w:b/>
          <w:sz w:val="32"/>
        </w:rPr>
        <w:t>_Classwork</w:t>
      </w:r>
      <w:proofErr w:type="spellEnd"/>
    </w:p>
    <w:p w:rsidR="007612FD" w:rsidRPr="007612FD" w:rsidRDefault="007612FD" w:rsidP="007612FD">
      <w:pPr>
        <w:rPr>
          <w:i/>
        </w:rPr>
      </w:pPr>
      <w:r w:rsidRPr="007612FD">
        <w:rPr>
          <w:i/>
        </w:rPr>
        <w:t>Objective: identifying similar triangles using AA Postulate CC.SS.8.G.5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612FD" w:rsidTr="007612FD">
        <w:tc>
          <w:tcPr>
            <w:tcW w:w="10358" w:type="dxa"/>
          </w:tcPr>
          <w:p w:rsidR="007612FD" w:rsidRPr="007612FD" w:rsidRDefault="007612FD">
            <w:pPr>
              <w:rPr>
                <w:b/>
                <w:sz w:val="24"/>
              </w:rPr>
            </w:pPr>
            <w:r w:rsidRPr="007612FD">
              <w:rPr>
                <w:b/>
                <w:sz w:val="24"/>
              </w:rPr>
              <w:t>Angles of Similar Triangles (AA Postulate)</w:t>
            </w:r>
          </w:p>
          <w:p w:rsidR="007612FD" w:rsidRPr="007612FD" w:rsidRDefault="007612FD">
            <w:pPr>
              <w:rPr>
                <w:sz w:val="16"/>
                <w:szCs w:val="16"/>
              </w:rPr>
            </w:pPr>
          </w:p>
          <w:p w:rsidR="007612FD" w:rsidRDefault="007612FD">
            <w:r w:rsidRPr="007612FD">
              <w:rPr>
                <w:b/>
              </w:rPr>
              <w:t>Word:</w:t>
            </w:r>
            <w:r>
              <w:t xml:space="preserve"> When two angles in one triangle are _______________________ to two angles in another triangle, the                 </w:t>
            </w:r>
          </w:p>
          <w:p w:rsidR="007612FD" w:rsidRDefault="007612FD">
            <w:r>
              <w:t xml:space="preserve">             </w:t>
            </w:r>
            <w:proofErr w:type="gramStart"/>
            <w:r>
              <w:t>third</w:t>
            </w:r>
            <w:proofErr w:type="gramEnd"/>
            <w:r>
              <w:t xml:space="preserve"> angles are also ________________ and the two triangles are _______________.</w:t>
            </w:r>
          </w:p>
          <w:p w:rsidR="007612FD" w:rsidRPr="007612FD" w:rsidRDefault="007612FD">
            <w:pPr>
              <w:rPr>
                <w:sz w:val="16"/>
                <w:szCs w:val="16"/>
              </w:rPr>
            </w:pPr>
          </w:p>
          <w:p w:rsidR="007612FD" w:rsidRDefault="007612FD">
            <w:pPr>
              <w:rPr>
                <w:rFonts w:eastAsiaTheme="minorEastAsia"/>
              </w:rPr>
            </w:pPr>
            <w:r w:rsidRPr="007612FD">
              <w:rPr>
                <w:b/>
              </w:rPr>
              <w:t>Symbol:</w:t>
            </w:r>
            <w:r>
              <w:t xml:space="preserve"> Triangle ABC is similar to Triangle DEF, </w:t>
            </w:r>
            <m:oMath>
              <m:r>
                <w:rPr>
                  <w:rFonts w:ascii="Cambria Math" w:hAnsi="Cambria Math"/>
                </w:rPr>
                <m:t>∆ABC~∆DEF</m:t>
              </m:r>
            </m:oMath>
          </w:p>
          <w:p w:rsidR="007612FD" w:rsidRPr="007612FD" w:rsidRDefault="007612FD">
            <w:pPr>
              <w:rPr>
                <w:rFonts w:eastAsiaTheme="minorEastAsia"/>
                <w:sz w:val="16"/>
                <w:szCs w:val="16"/>
              </w:rPr>
            </w:pPr>
          </w:p>
          <w:p w:rsidR="007612FD" w:rsidRPr="007612FD" w:rsidRDefault="007612FD">
            <w:pPr>
              <w:rPr>
                <w:b/>
              </w:rPr>
            </w:pPr>
            <w:r w:rsidRPr="007612FD">
              <w:rPr>
                <w:rFonts w:eastAsiaTheme="minorEastAsia"/>
                <w:b/>
              </w:rPr>
              <w:t xml:space="preserve">Example: </w:t>
            </w:r>
          </w:p>
          <w:p w:rsidR="007612FD" w:rsidRDefault="007612FD">
            <w:r>
              <w:rPr>
                <w:noProof/>
              </w:rPr>
              <w:drawing>
                <wp:inline distT="0" distB="0" distL="0" distR="0" wp14:anchorId="086E33C5" wp14:editId="06C4D361">
                  <wp:extent cx="3468756" cy="9339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5993" t="41013" r="6477" b="10175"/>
                          <a:stretch/>
                        </pic:blipFill>
                        <pic:spPr bwMode="auto">
                          <a:xfrm>
                            <a:off x="0" y="0"/>
                            <a:ext cx="3470811" cy="934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4BC9" w:rsidRDefault="00654BC9"/>
        </w:tc>
      </w:tr>
    </w:tbl>
    <w:p w:rsidR="009040D8" w:rsidRDefault="009040D8">
      <w:pPr>
        <w:rPr>
          <w:sz w:val="16"/>
          <w:szCs w:val="16"/>
        </w:rPr>
      </w:pPr>
    </w:p>
    <w:p w:rsidR="007612FD" w:rsidRPr="007612FD" w:rsidRDefault="007612FD">
      <w:pPr>
        <w:rPr>
          <w:b/>
          <w:i/>
          <w:sz w:val="24"/>
          <w:szCs w:val="16"/>
        </w:rPr>
      </w:pPr>
      <w:r w:rsidRPr="007612FD">
        <w:rPr>
          <w:b/>
          <w:i/>
          <w:sz w:val="24"/>
          <w:szCs w:val="16"/>
        </w:rPr>
        <w:t xml:space="preserve">Tell whether the triangles are similar. Explain.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612FD" w:rsidTr="007612FD">
        <w:tc>
          <w:tcPr>
            <w:tcW w:w="5179" w:type="dxa"/>
          </w:tcPr>
          <w:p w:rsidR="007612FD" w:rsidRDefault="007612FD">
            <w:proofErr w:type="gramStart"/>
            <w:r>
              <w:t>a</w:t>
            </w:r>
            <w:proofErr w:type="gramEnd"/>
            <w:r>
              <w:t>.</w:t>
            </w:r>
          </w:p>
          <w:p w:rsidR="007612FD" w:rsidRDefault="007612FD">
            <w:r>
              <w:rPr>
                <w:noProof/>
              </w:rPr>
              <w:drawing>
                <wp:inline distT="0" distB="0" distL="0" distR="0" wp14:anchorId="1817F220" wp14:editId="185915AD">
                  <wp:extent cx="1676400" cy="9810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7612FD" w:rsidRDefault="007612FD">
            <w:proofErr w:type="gramStart"/>
            <w:r>
              <w:t>b</w:t>
            </w:r>
            <w:proofErr w:type="gramEnd"/>
            <w:r>
              <w:t>.</w:t>
            </w:r>
          </w:p>
          <w:p w:rsidR="007612FD" w:rsidRDefault="007612FD">
            <w:r>
              <w:rPr>
                <w:noProof/>
              </w:rPr>
              <w:drawing>
                <wp:inline distT="0" distB="0" distL="0" distR="0" wp14:anchorId="44A69708" wp14:editId="1453050B">
                  <wp:extent cx="1981200" cy="1333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2FD" w:rsidRDefault="007612FD"/>
        </w:tc>
      </w:tr>
      <w:tr w:rsidR="007612FD" w:rsidTr="007612FD">
        <w:tc>
          <w:tcPr>
            <w:tcW w:w="5179" w:type="dxa"/>
          </w:tcPr>
          <w:p w:rsidR="007612FD" w:rsidRDefault="007612FD">
            <w:r>
              <w:t xml:space="preserve">c. </w:t>
            </w:r>
          </w:p>
          <w:p w:rsidR="007612FD" w:rsidRDefault="007612FD">
            <w:r>
              <w:rPr>
                <w:noProof/>
              </w:rPr>
              <w:drawing>
                <wp:inline distT="0" distB="0" distL="0" distR="0" wp14:anchorId="78A0738E" wp14:editId="05748846">
                  <wp:extent cx="1695450" cy="1314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7612FD" w:rsidRDefault="007612FD">
            <w:pPr>
              <w:rPr>
                <w:b/>
              </w:rPr>
            </w:pPr>
            <w:r>
              <w:t xml:space="preserve">d. </w:t>
            </w:r>
          </w:p>
          <w:p w:rsidR="007612FD" w:rsidRDefault="007612FD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FFA98E" wp14:editId="791BC3A1">
                  <wp:extent cx="1714500" cy="1428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2FD" w:rsidRPr="007612FD" w:rsidRDefault="007612FD">
            <w:pPr>
              <w:rPr>
                <w:b/>
              </w:rPr>
            </w:pPr>
          </w:p>
        </w:tc>
      </w:tr>
      <w:tr w:rsidR="007612FD" w:rsidTr="007612FD">
        <w:tc>
          <w:tcPr>
            <w:tcW w:w="5179" w:type="dxa"/>
          </w:tcPr>
          <w:p w:rsidR="007612FD" w:rsidRDefault="007612FD">
            <w:proofErr w:type="gramStart"/>
            <w:r>
              <w:t>e</w:t>
            </w:r>
            <w:proofErr w:type="gramEnd"/>
            <w:r>
              <w:t>.</w:t>
            </w:r>
          </w:p>
          <w:p w:rsidR="007612FD" w:rsidRDefault="007612FD">
            <w:r>
              <w:rPr>
                <w:noProof/>
              </w:rPr>
              <w:drawing>
                <wp:inline distT="0" distB="0" distL="0" distR="0" wp14:anchorId="534582A5" wp14:editId="402415CE">
                  <wp:extent cx="1657350" cy="1466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7612FD" w:rsidRDefault="007612FD">
            <w:proofErr w:type="gramStart"/>
            <w:r>
              <w:t>f</w:t>
            </w:r>
            <w:proofErr w:type="gramEnd"/>
            <w:r>
              <w:t>.</w:t>
            </w:r>
          </w:p>
          <w:p w:rsidR="007612FD" w:rsidRDefault="007612FD">
            <w:r>
              <w:rPr>
                <w:noProof/>
              </w:rPr>
              <w:drawing>
                <wp:inline distT="0" distB="0" distL="0" distR="0" wp14:anchorId="5B5CE6E9" wp14:editId="7B105793">
                  <wp:extent cx="1571625" cy="13525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12FD" w:rsidRDefault="007612FD"/>
        </w:tc>
      </w:tr>
    </w:tbl>
    <w:p w:rsidR="0021255E" w:rsidRDefault="0021255E">
      <w:pPr>
        <w:rPr>
          <w:noProof/>
        </w:rPr>
      </w:pPr>
    </w:p>
    <w:p w:rsidR="00E21D5E" w:rsidRDefault="00E21D5E" w:rsidP="00E21D5E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D5E" w:rsidRDefault="00E21D5E" w:rsidP="00E21D5E">
                            <w:pPr>
                              <w:pStyle w:val="aaaTitle"/>
                            </w:pPr>
                            <w:r>
                              <w:t>Practice</w:t>
                            </w:r>
                            <w:r>
                              <w:t xml:space="preserve"> Problems</w:t>
                            </w:r>
                          </w:p>
                          <w:p w:rsidR="00E21D5E" w:rsidRPr="00B13D07" w:rsidRDefault="00E21D5E" w:rsidP="00E21D5E">
                            <w:r w:rsidRPr="00533102">
                              <w:rPr>
                                <w:rStyle w:val="aaaForUseWith"/>
                              </w:rPr>
                              <w:t xml:space="preserve">For use </w:t>
                            </w:r>
                            <w:r>
                              <w:rPr>
                                <w:rStyle w:val="aaaForUseWith"/>
                              </w:rPr>
                              <w:t>after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Lesson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3.4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in;margin-top:26.15pt;width:405pt;height:34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" filled="f" stroked="f">
                <v:textbox inset="0,0,0,0">
                  <w:txbxContent>
                    <w:p w:rsidR="00E21D5E" w:rsidRDefault="00E21D5E" w:rsidP="00E21D5E">
                      <w:pPr>
                        <w:pStyle w:val="aaaTitle"/>
                      </w:pPr>
                      <w:r>
                        <w:t>Practice</w:t>
                      </w:r>
                      <w:r>
                        <w:t xml:space="preserve"> Problems</w:t>
                      </w:r>
                    </w:p>
                    <w:p w:rsidR="00E21D5E" w:rsidRPr="00B13D07" w:rsidRDefault="00E21D5E" w:rsidP="00E21D5E">
                      <w:r w:rsidRPr="00533102">
                        <w:rPr>
                          <w:rStyle w:val="aaaForUseWith"/>
                        </w:rPr>
                        <w:t xml:space="preserve">For use </w:t>
                      </w:r>
                      <w:r>
                        <w:rPr>
                          <w:rStyle w:val="aaaForUseWith"/>
                        </w:rPr>
                        <w:t>after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Lesson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3.4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D5E" w:rsidRPr="00905465" w:rsidRDefault="00E21D5E" w:rsidP="00E21D5E">
                            <w:pPr>
                              <w:pStyle w:val="aaaTitleNumber"/>
                            </w:pPr>
                            <w:r>
                              <w:t>3.4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7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" fillcolor="black" stroked="f">
                <v:textbox inset="0,6pt,0,0">
                  <w:txbxContent>
                    <w:p w:rsidR="00E21D5E" w:rsidRPr="00905465" w:rsidRDefault="00E21D5E" w:rsidP="00E21D5E">
                      <w:pPr>
                        <w:pStyle w:val="aaaTitleNumber"/>
                      </w:pPr>
                      <w:r>
                        <w:t>3.4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E21D5E" w:rsidRDefault="00E21D5E" w:rsidP="00E21D5E">
      <w:pPr>
        <w:pStyle w:val="prDirectionLine"/>
      </w:pPr>
      <w:r>
        <w:t>Tell whether the triangles are similar. Explain.</w:t>
      </w:r>
    </w:p>
    <w:p w:rsidR="00E21D5E" w:rsidRDefault="00E21D5E" w:rsidP="00E21D5E">
      <w:pPr>
        <w:pStyle w:val="prNumList2"/>
        <w:spacing w:after="3000"/>
        <w:ind w:left="562" w:hanging="562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rPr>
          <w:rStyle w:val="prListNumber"/>
        </w:rPr>
        <w:tab/>
      </w:r>
      <w:r>
        <w:tab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54F5564" wp14:editId="2F8BD72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9500" cy="381000"/>
            <wp:effectExtent l="19050" t="0" r="0" b="0"/>
            <wp:wrapNone/>
            <wp:docPr id="5" name="Picture 5" descr="TA: C:\replacearts\Blue Record and Practice Journal\Blue Chapter 3 RPJ\Arts\PNGs\mscc8_rpj_0304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2CA2713" wp14:editId="4049BBF3">
            <wp:simplePos x="0" y="0"/>
            <wp:positionH relativeFrom="column">
              <wp:posOffset>3174365</wp:posOffset>
            </wp:positionH>
            <wp:positionV relativeFrom="paragraph">
              <wp:posOffset>38100</wp:posOffset>
            </wp:positionV>
            <wp:extent cx="2146300" cy="800100"/>
            <wp:effectExtent l="19050" t="0" r="6350" b="0"/>
            <wp:wrapNone/>
            <wp:docPr id="4" name="Picture 4" descr="TA: C:\replacearts\Blue Record and Practice Journal\Blue Chapter 3 RPJ\Arts\PNGs\mscc8_rpj_0304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D5E" w:rsidRDefault="00E21D5E" w:rsidP="00E21D5E">
      <w:pPr>
        <w:pStyle w:val="prNumList2"/>
        <w:spacing w:after="3900"/>
        <w:ind w:left="562" w:hanging="562"/>
      </w:pP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rPr>
          <w:rStyle w:val="prListNumber"/>
        </w:rPr>
        <w:tab/>
      </w:r>
      <w:r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7BC2E05" wp14:editId="393E605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0600" cy="1460500"/>
            <wp:effectExtent l="19050" t="0" r="0" b="0"/>
            <wp:wrapNone/>
            <wp:docPr id="3" name="Picture 3" descr="TA: C:\replacearts\Blue Record and Practice Journal\Blue Chapter 3 RPJ\Arts\PNGs\mscc8_rpj_0304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903B4DD" wp14:editId="0E3E5D67">
            <wp:simplePos x="0" y="0"/>
            <wp:positionH relativeFrom="column">
              <wp:posOffset>3174365</wp:posOffset>
            </wp:positionH>
            <wp:positionV relativeFrom="paragraph">
              <wp:posOffset>44450</wp:posOffset>
            </wp:positionV>
            <wp:extent cx="1981200" cy="685800"/>
            <wp:effectExtent l="19050" t="0" r="0" b="0"/>
            <wp:wrapNone/>
            <wp:docPr id="15" name="Picture 15" descr="TA: C:\replacearts\Blue Record and Practice Journal\Blue Chapter 3 RPJ\Arts\PNGs\mscc8_rpj_0304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FD7" w:rsidRPr="00654BC9" w:rsidRDefault="00E21D5E" w:rsidP="00654BC9">
      <w:pPr>
        <w:pStyle w:val="prNumList1"/>
        <w:spacing w:after="3120"/>
        <w:ind w:left="562" w:right="1685" w:hanging="562"/>
      </w:pPr>
      <w:r>
        <w:tab/>
      </w:r>
      <w:r>
        <w:rPr>
          <w:rStyle w:val="prListNumber"/>
        </w:rPr>
        <w:t>5</w:t>
      </w:r>
      <w:r w:rsidRPr="00D438EE">
        <w:rPr>
          <w:rStyle w:val="prListNumber"/>
        </w:rPr>
        <w:t>.</w:t>
      </w:r>
      <w:r>
        <w:tab/>
        <w:t>You can use similar triangles to find the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91E71A" wp14:editId="3D5B8A24">
            <wp:simplePos x="0" y="0"/>
            <wp:positionH relativeFrom="column">
              <wp:posOffset>3142615</wp:posOffset>
            </wp:positionH>
            <wp:positionV relativeFrom="paragraph">
              <wp:posOffset>38100</wp:posOffset>
            </wp:positionV>
            <wp:extent cx="2552700" cy="1676400"/>
            <wp:effectExtent l="19050" t="0" r="0" b="0"/>
            <wp:wrapNone/>
            <wp:docPr id="17" name="Picture 17" descr="TA: C:\replacearts\Blue Record and Practice Journal\Blue Chapter 3 RPJ\Arts\PNGs\mscc8_rpj_0304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 xml:space="preserve">height of a tree. Triangle </w:t>
      </w:r>
      <w:r w:rsidRPr="00F57704">
        <w:rPr>
          <w:i/>
        </w:rPr>
        <w:t>ABC</w:t>
      </w:r>
      <w:r>
        <w:t xml:space="preserve"> is similar</w:t>
      </w:r>
      <w:r>
        <w:br/>
        <w:t xml:space="preserve">to triangle </w:t>
      </w:r>
      <w:r w:rsidRPr="00F57704">
        <w:rPr>
          <w:i/>
        </w:rPr>
        <w:t>DEC</w:t>
      </w:r>
      <w:r>
        <w:t xml:space="preserve">. What is the height of </w:t>
      </w:r>
      <w:r>
        <w:br/>
      </w:r>
      <w:r w:rsidR="00654BC9">
        <w:t>the tree</w:t>
      </w:r>
      <w:bookmarkStart w:id="0" w:name="_GoBack"/>
      <w:bookmarkEnd w:id="0"/>
    </w:p>
    <w:p w:rsidR="007612FD" w:rsidRDefault="007612FD" w:rsidP="00734FD7">
      <w:pPr>
        <w:spacing w:after="0" w:line="360" w:lineRule="auto"/>
        <w:rPr>
          <w:noProof/>
        </w:rPr>
      </w:pPr>
    </w:p>
    <w:p w:rsidR="007612FD" w:rsidRDefault="007612FD">
      <w:pPr>
        <w:rPr>
          <w:noProof/>
        </w:rPr>
      </w:pPr>
    </w:p>
    <w:p w:rsidR="007612FD" w:rsidRDefault="007612FD">
      <w:r>
        <w:rPr>
          <w:noProof/>
        </w:rPr>
        <w:drawing>
          <wp:inline distT="0" distB="0" distL="0" distR="0" wp14:anchorId="51C1E80A" wp14:editId="16EFB6AE">
            <wp:extent cx="4886325" cy="508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2FD" w:rsidRDefault="007612FD"/>
    <w:p w:rsidR="007612FD" w:rsidRDefault="007612FD"/>
    <w:p w:rsidR="00BB59FF" w:rsidRDefault="00BB59FF"/>
    <w:p w:rsidR="00BB59FF" w:rsidRDefault="00BB59FF"/>
    <w:p w:rsidR="00BB59FF" w:rsidRDefault="00BB59FF"/>
    <w:p w:rsidR="00BB59FF" w:rsidRDefault="00BB59FF"/>
    <w:p w:rsidR="00BB59FF" w:rsidRDefault="00BB59FF"/>
    <w:p w:rsidR="00BB59FF" w:rsidRDefault="00BB59FF"/>
    <w:p w:rsidR="00BB59FF" w:rsidRDefault="00BB59FF"/>
    <w:p w:rsidR="00BB59FF" w:rsidRDefault="00BB59FF"/>
    <w:p w:rsidR="00BB59FF" w:rsidRDefault="00BB59FF"/>
    <w:p w:rsidR="00BB59FF" w:rsidRDefault="00BB59FF"/>
    <w:p w:rsidR="00BB59FF" w:rsidRDefault="00BB59FF"/>
    <w:p w:rsidR="00BB59FF" w:rsidRDefault="00BB59FF"/>
    <w:p w:rsidR="00BB59FF" w:rsidRDefault="00BB59FF">
      <w:r>
        <w:rPr>
          <w:noProof/>
        </w:rPr>
        <w:drawing>
          <wp:inline distT="0" distB="0" distL="0" distR="0" wp14:anchorId="5BF3E007" wp14:editId="35E6591D">
            <wp:extent cx="5952275" cy="3650856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88029" cy="367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FF" w:rsidRDefault="00BB59FF">
      <w:r>
        <w:rPr>
          <w:noProof/>
        </w:rPr>
        <w:drawing>
          <wp:inline distT="0" distB="0" distL="0" distR="0" wp14:anchorId="68DB1002" wp14:editId="370208ED">
            <wp:extent cx="6144825" cy="440436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50064" cy="440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2FD" w:rsidRDefault="007612FD"/>
    <w:sectPr w:rsidR="007612FD" w:rsidSect="007612F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D8"/>
    <w:rsid w:val="00134016"/>
    <w:rsid w:val="0021255E"/>
    <w:rsid w:val="002E3637"/>
    <w:rsid w:val="005F4432"/>
    <w:rsid w:val="00654BC9"/>
    <w:rsid w:val="006C52AD"/>
    <w:rsid w:val="00734FD7"/>
    <w:rsid w:val="007612FD"/>
    <w:rsid w:val="009040D8"/>
    <w:rsid w:val="009A1AD7"/>
    <w:rsid w:val="009E7D50"/>
    <w:rsid w:val="00A63586"/>
    <w:rsid w:val="00A92E03"/>
    <w:rsid w:val="00BB510D"/>
    <w:rsid w:val="00BB59FF"/>
    <w:rsid w:val="00DB7332"/>
    <w:rsid w:val="00E2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52815-428E-49FE-96B5-B31610C4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12FD"/>
    <w:rPr>
      <w:color w:val="808080"/>
    </w:rPr>
  </w:style>
  <w:style w:type="paragraph" w:customStyle="1" w:styleId="prDirectionLine">
    <w:name w:val="prDirectionLine"/>
    <w:next w:val="Normal"/>
    <w:rsid w:val="00E21D5E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E21D5E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E21D5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NumList2">
    <w:name w:val="prNumList2"/>
    <w:basedOn w:val="prNumList1"/>
    <w:rsid w:val="00E21D5E"/>
    <w:pPr>
      <w:tabs>
        <w:tab w:val="decimal" w:pos="4800"/>
        <w:tab w:val="left" w:pos="4999"/>
      </w:tabs>
      <w:ind w:right="0"/>
    </w:pPr>
  </w:style>
  <w:style w:type="character" w:customStyle="1" w:styleId="aaaForUseWith">
    <w:name w:val="aaaForUseWith"/>
    <w:basedOn w:val="DefaultParagraphFont"/>
    <w:rsid w:val="00E21D5E"/>
    <w:rPr>
      <w:rFonts w:ascii="Arial" w:hAnsi="Arial"/>
      <w:b/>
      <w:color w:val="auto"/>
      <w:sz w:val="20"/>
      <w:szCs w:val="20"/>
    </w:rPr>
  </w:style>
  <w:style w:type="paragraph" w:customStyle="1" w:styleId="aaaTitleNumber">
    <w:name w:val="aaaTitleNumber"/>
    <w:basedOn w:val="Normal"/>
    <w:rsid w:val="00E21D5E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  <w:szCs w:val="24"/>
    </w:rPr>
  </w:style>
  <w:style w:type="character" w:customStyle="1" w:styleId="aaaTitleCharChar">
    <w:name w:val="aaaTitle Char Char"/>
    <w:basedOn w:val="DefaultParagraphFont"/>
    <w:link w:val="aaaTitle"/>
    <w:rsid w:val="00E21D5E"/>
    <w:rPr>
      <w:rFonts w:ascii="Arial" w:hAnsi="Arial"/>
      <w:b/>
      <w:sz w:val="32"/>
      <w:szCs w:val="32"/>
    </w:rPr>
  </w:style>
  <w:style w:type="paragraph" w:customStyle="1" w:styleId="aaaTitle">
    <w:name w:val="aaaTitle"/>
    <w:next w:val="Normal"/>
    <w:link w:val="aaaTitleCharChar"/>
    <w:rsid w:val="00E21D5E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E21D5E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file:///C:\replacearts\Blue%20Record%20and%20Practice%20Journal\Blue%20Chapter%203%20RPJ\Arts\PNGs\mscc8_rpj_0304_06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4.png"/><Relationship Id="rId12" Type="http://schemas.openxmlformats.org/officeDocument/2006/relationships/image" Target="file:///C:\replacearts\Blue%20Record%20and%20Practice%20Journal\Blue%20Chapter%203%20RPJ\Arts\PNGs\mscc8_rpj_0304_03.png" TargetMode="External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file:///C:\replacearts\Blue%20Record%20and%20Practice%20Journal\Blue%20Chapter%203%20RPJ\Arts\PNGs\mscc8_rpj_0304_05.png" TargetMode="External"/><Relationship Id="rId20" Type="http://schemas.openxmlformats.org/officeDocument/2006/relationships/image" Target="file:///C:\replacearts\Blue%20Record%20and%20Practice%20Journal\Blue%20Chapter%203%20RPJ\Arts\PNGs\mscc8_rpj_0304_07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10" Type="http://schemas.openxmlformats.org/officeDocument/2006/relationships/image" Target="media/image7.png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file:///C:\replacearts\Blue%20Record%20and%20Practice%20Journal\Blue%20Chapter%203%20RPJ\Arts\PNGs\mscc8_rpj_0304_04.png" TargetMode="External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2019-01-08T03:12:00Z</dcterms:created>
  <dcterms:modified xsi:type="dcterms:W3CDTF">2019-01-08T03:13:00Z</dcterms:modified>
</cp:coreProperties>
</file>