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72" w:rsidRPr="003B693F" w:rsidRDefault="00C52872" w:rsidP="00C52872">
      <w:pPr>
        <w:spacing w:after="0" w:line="240" w:lineRule="auto"/>
        <w:rPr>
          <w:color w:val="000000" w:themeColor="text1"/>
        </w:rPr>
      </w:pPr>
      <w:r w:rsidRPr="003B693F">
        <w:rPr>
          <w:color w:val="000000" w:themeColor="text1"/>
        </w:rPr>
        <w:t>Name: ________________________ Table #: _______ Period: __________ Date: ___________________</w:t>
      </w:r>
    </w:p>
    <w:p w:rsidR="00C52872" w:rsidRDefault="00C52872" w:rsidP="00C52872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3B693F">
        <w:rPr>
          <w:b/>
          <w:color w:val="000000" w:themeColor="text1"/>
          <w:sz w:val="32"/>
        </w:rPr>
        <w:t>6.1A Percents and Decimals_ Classwork</w:t>
      </w:r>
    </w:p>
    <w:p w:rsidR="00C40902" w:rsidRDefault="00C40902" w:rsidP="00C40902">
      <w:pPr>
        <w:spacing w:after="0" w:line="240" w:lineRule="auto"/>
        <w:rPr>
          <w:rFonts w:asciiTheme="minorHAnsi" w:eastAsiaTheme="minorHAnsi" w:hAnsiTheme="minorHAnsi"/>
          <w:i/>
          <w:lang w:val="en-US"/>
        </w:rPr>
      </w:pPr>
      <w:r>
        <w:rPr>
          <w:i/>
        </w:rPr>
        <w:t xml:space="preserve">Objective: write percents as decimals, write decimals as percents, and solve real-life problems. </w:t>
      </w:r>
    </w:p>
    <w:p w:rsidR="00C40902" w:rsidRDefault="00C40902" w:rsidP="006A371C">
      <w:pPr>
        <w:spacing w:after="0" w:line="240" w:lineRule="auto"/>
        <w:rPr>
          <w:i/>
        </w:rPr>
      </w:pPr>
      <w:r>
        <w:rPr>
          <w:i/>
        </w:rPr>
        <w:t>CC.SS.7.EE.3 and MP4 Model and Mathematics</w:t>
      </w:r>
    </w:p>
    <w:p w:rsidR="00B93896" w:rsidRDefault="00B93896" w:rsidP="006A371C">
      <w:pPr>
        <w:spacing w:after="0" w:line="240" w:lineRule="auto"/>
        <w:rPr>
          <w:i/>
        </w:rPr>
      </w:pPr>
      <w:r>
        <w:rPr>
          <w:i/>
        </w:rPr>
        <w:t>HW: 6.1A worksheet</w:t>
      </w:r>
    </w:p>
    <w:p w:rsidR="00C40902" w:rsidRDefault="00303D12" w:rsidP="006A371C">
      <w:pPr>
        <w:spacing w:after="0" w:line="240" w:lineRule="auto"/>
      </w:pPr>
      <w:hyperlink r:id="rId5" w:history="1">
        <w:r w:rsidR="00C40902" w:rsidRPr="005D3EC7">
          <w:rPr>
            <w:rStyle w:val="Hyperlink"/>
          </w:rPr>
          <w:t>https://www.mathsisfun.com/converting-decimals-percents.html</w:t>
        </w:r>
      </w:hyperlink>
    </w:p>
    <w:p w:rsidR="006A371C" w:rsidRDefault="006A371C" w:rsidP="006A37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6A371C" w:rsidTr="006A371C">
        <w:tc>
          <w:tcPr>
            <w:tcW w:w="10646" w:type="dxa"/>
            <w:shd w:val="clear" w:color="auto" w:fill="DEEAF6" w:themeFill="accent1" w:themeFillTint="33"/>
          </w:tcPr>
          <w:p w:rsidR="006A371C" w:rsidRPr="006A371C" w:rsidRDefault="006A371C" w:rsidP="006A371C">
            <w:pPr>
              <w:spacing w:after="0" w:line="240" w:lineRule="auto"/>
              <w:jc w:val="center"/>
              <w:rPr>
                <w:b/>
              </w:rPr>
            </w:pPr>
            <w:r w:rsidRPr="006A371C">
              <w:rPr>
                <w:b/>
                <w:sz w:val="24"/>
              </w:rPr>
              <w:t>CONVERT FROM DECIMAL TO PERCENT</w:t>
            </w:r>
          </w:p>
        </w:tc>
      </w:tr>
      <w:tr w:rsidR="006A371C" w:rsidTr="006A371C">
        <w:tc>
          <w:tcPr>
            <w:tcW w:w="10646" w:type="dxa"/>
          </w:tcPr>
          <w:p w:rsidR="006A371C" w:rsidRDefault="006A371C" w:rsidP="006A371C">
            <w:pPr>
              <w:spacing w:after="0" w:line="240" w:lineRule="auto"/>
            </w:pPr>
            <w:r w:rsidRPr="006A371C">
              <w:rPr>
                <w:b/>
              </w:rPr>
              <w:t>EXAMPLE 1:</w:t>
            </w:r>
            <w:r w:rsidR="00303D12">
              <w:t xml:space="preserve"> Convert 0.125</w:t>
            </w:r>
            <w:bookmarkStart w:id="0" w:name="_GoBack"/>
            <w:bookmarkEnd w:id="0"/>
            <w:r>
              <w:t xml:space="preserve"> to percent</w:t>
            </w:r>
          </w:p>
          <w:p w:rsidR="006A371C" w:rsidRDefault="006A371C" w:rsidP="006A371C">
            <w:pPr>
              <w:spacing w:after="0" w:line="240" w:lineRule="auto"/>
            </w:pPr>
          </w:p>
          <w:p w:rsidR="006A371C" w:rsidRDefault="006A371C" w:rsidP="006A371C">
            <w:pPr>
              <w:spacing w:after="0" w:line="240" w:lineRule="auto"/>
            </w:pPr>
            <w:r>
              <w:t>Multiply 0.125 by 100:</w:t>
            </w:r>
          </w:p>
          <w:p w:rsidR="006A371C" w:rsidRDefault="006A371C" w:rsidP="006A371C">
            <w:pPr>
              <w:spacing w:after="0" w:line="240" w:lineRule="auto"/>
            </w:pPr>
            <w:r>
              <w:t xml:space="preserve">          0.125 x 100 = 12.5</w:t>
            </w:r>
          </w:p>
          <w:p w:rsidR="006A371C" w:rsidRDefault="006A371C" w:rsidP="006A371C">
            <w:pPr>
              <w:spacing w:after="0" w:line="240" w:lineRule="auto"/>
            </w:pPr>
          </w:p>
          <w:p w:rsidR="006A371C" w:rsidRDefault="006A371C" w:rsidP="006A371C">
            <w:pPr>
              <w:spacing w:after="0" w:line="240" w:lineRule="auto"/>
            </w:pPr>
            <w:r>
              <w:t>Put the percent sign:</w:t>
            </w:r>
          </w:p>
          <w:p w:rsidR="006A371C" w:rsidRDefault="006A371C" w:rsidP="006A371C">
            <w:pPr>
              <w:spacing w:after="0" w:line="240" w:lineRule="auto"/>
            </w:pPr>
            <w:r>
              <w:t xml:space="preserve">           12.5%</w:t>
            </w:r>
          </w:p>
          <w:p w:rsidR="006A371C" w:rsidRDefault="006A371C" w:rsidP="006A371C">
            <w:pPr>
              <w:spacing w:after="0" w:line="240" w:lineRule="auto"/>
            </w:pPr>
          </w:p>
          <w:p w:rsidR="006A371C" w:rsidRDefault="006A371C" w:rsidP="006A371C">
            <w:pPr>
              <w:spacing w:after="0" w:line="240" w:lineRule="auto"/>
            </w:pPr>
            <w:r>
              <w:t>Answer:</w:t>
            </w:r>
          </w:p>
          <w:p w:rsidR="006A371C" w:rsidRDefault="006A371C" w:rsidP="006A371C">
            <w:pPr>
              <w:spacing w:after="0" w:line="240" w:lineRule="auto"/>
            </w:pPr>
            <w:r>
              <w:t xml:space="preserve">          0.125 = 12.5%</w:t>
            </w:r>
          </w:p>
          <w:p w:rsidR="006A371C" w:rsidRDefault="006A371C" w:rsidP="006A371C">
            <w:pPr>
              <w:spacing w:after="0" w:line="240" w:lineRule="auto"/>
            </w:pPr>
            <w:r>
              <w:t>+++++++++++++++++++++++++++++++++++++++++++++++++++++++++++++++++++++++++++++++++++++++++++++++</w:t>
            </w:r>
          </w:p>
          <w:p w:rsidR="006A371C" w:rsidRPr="0049328B" w:rsidRDefault="006A371C" w:rsidP="006A371C">
            <w:pPr>
              <w:spacing w:after="0" w:line="240" w:lineRule="auto"/>
              <w:rPr>
                <w:sz w:val="10"/>
              </w:rPr>
            </w:pPr>
          </w:p>
          <w:p w:rsidR="006A371C" w:rsidRPr="006A371C" w:rsidRDefault="006A371C" w:rsidP="006A371C">
            <w:pPr>
              <w:spacing w:after="0" w:line="240" w:lineRule="auto"/>
              <w:rPr>
                <w:b/>
              </w:rPr>
            </w:pPr>
            <w:r w:rsidRPr="006A371C">
              <w:rPr>
                <w:b/>
              </w:rPr>
              <w:t>PRACTICE PROBLEMS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3"/>
              <w:gridCol w:w="3473"/>
              <w:gridCol w:w="3474"/>
            </w:tblGrid>
            <w:tr w:rsidR="006A371C" w:rsidTr="00D72EE1">
              <w:tc>
                <w:tcPr>
                  <w:tcW w:w="3473" w:type="dxa"/>
                </w:tcPr>
                <w:p w:rsidR="006A371C" w:rsidRDefault="006A371C" w:rsidP="006A37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Convert 0.35 to percent</w:t>
                  </w:r>
                </w:p>
              </w:tc>
              <w:tc>
                <w:tcPr>
                  <w:tcW w:w="3473" w:type="dxa"/>
                </w:tcPr>
                <w:p w:rsidR="006A371C" w:rsidRDefault="006A371C" w:rsidP="006A37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Convert 0.895 to percent</w:t>
                  </w:r>
                </w:p>
                <w:p w:rsidR="006A371C" w:rsidRDefault="006A371C" w:rsidP="006A371C">
                  <w:pPr>
                    <w:pStyle w:val="ListParagraph"/>
                    <w:spacing w:after="0" w:line="240" w:lineRule="auto"/>
                  </w:pPr>
                </w:p>
              </w:tc>
              <w:tc>
                <w:tcPr>
                  <w:tcW w:w="3474" w:type="dxa"/>
                </w:tcPr>
                <w:p w:rsidR="006A371C" w:rsidRDefault="006A371C" w:rsidP="006A37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Convert 1.2 to percent</w:t>
                  </w:r>
                </w:p>
                <w:p w:rsidR="006A371C" w:rsidRDefault="006A371C" w:rsidP="006A371C">
                  <w:pPr>
                    <w:spacing w:after="0" w:line="240" w:lineRule="auto"/>
                  </w:pPr>
                </w:p>
                <w:p w:rsidR="006A371C" w:rsidRDefault="006A371C" w:rsidP="006A371C">
                  <w:pPr>
                    <w:spacing w:after="0" w:line="240" w:lineRule="auto"/>
                  </w:pPr>
                </w:p>
                <w:p w:rsidR="006A371C" w:rsidRDefault="006A371C" w:rsidP="006A371C">
                  <w:pPr>
                    <w:spacing w:after="0" w:line="240" w:lineRule="auto"/>
                  </w:pPr>
                </w:p>
              </w:tc>
            </w:tr>
          </w:tbl>
          <w:p w:rsidR="006A371C" w:rsidRDefault="006A371C" w:rsidP="006A371C">
            <w:pPr>
              <w:spacing w:after="0" w:line="240" w:lineRule="auto"/>
            </w:pPr>
            <w:r>
              <w:t xml:space="preserve">Can you find an easier way to convert from decimal to percent? </w:t>
            </w:r>
          </w:p>
          <w:p w:rsidR="006A371C" w:rsidRDefault="006A371C" w:rsidP="006A371C">
            <w:pPr>
              <w:spacing w:after="0" w:line="240" w:lineRule="auto"/>
            </w:pPr>
          </w:p>
          <w:p w:rsidR="006A371C" w:rsidRDefault="006A371C" w:rsidP="006A371C">
            <w:pPr>
              <w:spacing w:after="0" w:line="240" w:lineRule="auto"/>
            </w:pPr>
          </w:p>
          <w:p w:rsidR="006A371C" w:rsidRDefault="006A371C" w:rsidP="006A371C">
            <w:pPr>
              <w:spacing w:after="0" w:line="240" w:lineRule="auto"/>
            </w:pPr>
          </w:p>
          <w:p w:rsidR="006A371C" w:rsidRDefault="006A371C" w:rsidP="006A371C">
            <w:pPr>
              <w:spacing w:after="0" w:line="240" w:lineRule="auto"/>
            </w:pPr>
          </w:p>
        </w:tc>
      </w:tr>
      <w:tr w:rsidR="006A371C" w:rsidTr="006A371C">
        <w:tc>
          <w:tcPr>
            <w:tcW w:w="10646" w:type="dxa"/>
            <w:shd w:val="clear" w:color="auto" w:fill="DEEAF6" w:themeFill="accent1" w:themeFillTint="33"/>
          </w:tcPr>
          <w:p w:rsidR="006A371C" w:rsidRDefault="006A371C" w:rsidP="006A371C">
            <w:pPr>
              <w:spacing w:after="0" w:line="240" w:lineRule="auto"/>
              <w:jc w:val="center"/>
            </w:pPr>
            <w:r w:rsidRPr="006A371C">
              <w:rPr>
                <w:b/>
                <w:sz w:val="24"/>
              </w:rPr>
              <w:t xml:space="preserve">CONVERT FROM </w:t>
            </w:r>
            <w:r>
              <w:rPr>
                <w:b/>
                <w:sz w:val="24"/>
              </w:rPr>
              <w:t>PERCENT TO DECIMAL</w:t>
            </w:r>
          </w:p>
        </w:tc>
      </w:tr>
      <w:tr w:rsidR="006A371C" w:rsidTr="006A371C">
        <w:tc>
          <w:tcPr>
            <w:tcW w:w="10646" w:type="dxa"/>
          </w:tcPr>
          <w:p w:rsidR="006A371C" w:rsidRDefault="006A371C" w:rsidP="006A371C">
            <w:pPr>
              <w:spacing w:after="0" w:line="240" w:lineRule="auto"/>
            </w:pPr>
            <w:r w:rsidRPr="0049328B">
              <w:rPr>
                <w:b/>
              </w:rPr>
              <w:t>EXAMP</w:t>
            </w:r>
            <w:r w:rsidR="0049328B" w:rsidRPr="0049328B">
              <w:rPr>
                <w:b/>
              </w:rPr>
              <w:t>LE 2</w:t>
            </w:r>
            <w:r w:rsidRPr="0049328B">
              <w:rPr>
                <w:b/>
              </w:rPr>
              <w:t>:</w:t>
            </w:r>
            <w:r>
              <w:t xml:space="preserve"> Convert 15.3% to decimal </w:t>
            </w:r>
          </w:p>
          <w:p w:rsidR="0049328B" w:rsidRDefault="0049328B" w:rsidP="006A371C">
            <w:pPr>
              <w:spacing w:after="0" w:line="240" w:lineRule="auto"/>
            </w:pPr>
          </w:p>
          <w:p w:rsidR="0049328B" w:rsidRDefault="0049328B" w:rsidP="0049328B">
            <w:pPr>
              <w:spacing w:after="0" w:line="240" w:lineRule="auto"/>
            </w:pPr>
            <w:r>
              <w:t>Rewrite the value without the percent:</w:t>
            </w:r>
          </w:p>
          <w:p w:rsidR="0049328B" w:rsidRDefault="0049328B" w:rsidP="0049328B">
            <w:pPr>
              <w:spacing w:after="0" w:line="240" w:lineRule="auto"/>
            </w:pPr>
            <w:r>
              <w:t xml:space="preserve">          15.3</w:t>
            </w:r>
          </w:p>
          <w:p w:rsidR="0049328B" w:rsidRDefault="0049328B" w:rsidP="0049328B">
            <w:pPr>
              <w:spacing w:after="0" w:line="240" w:lineRule="auto"/>
            </w:pPr>
          </w:p>
          <w:p w:rsidR="0049328B" w:rsidRDefault="0049328B" w:rsidP="0049328B">
            <w:pPr>
              <w:spacing w:after="0" w:line="240" w:lineRule="auto"/>
            </w:pPr>
            <w:r>
              <w:t>Divide 15.3 by 100</w:t>
            </w:r>
          </w:p>
          <w:p w:rsidR="0049328B" w:rsidRDefault="0049328B" w:rsidP="0049328B">
            <w:pPr>
              <w:spacing w:after="0" w:line="240" w:lineRule="auto"/>
            </w:pPr>
            <w:r>
              <w:t xml:space="preserve">           15.3 </w:t>
            </w:r>
            <m:oMath>
              <m:r>
                <w:rPr>
                  <w:rFonts w:ascii="Cambria Math" w:hAnsi="Cambria Math"/>
                </w:rPr>
                <m:t xml:space="preserve">÷ </m:t>
              </m:r>
            </m:oMath>
            <w:r>
              <w:t>100 = 0.153</w:t>
            </w:r>
          </w:p>
          <w:p w:rsidR="0049328B" w:rsidRDefault="0049328B" w:rsidP="0049328B">
            <w:pPr>
              <w:spacing w:after="0" w:line="240" w:lineRule="auto"/>
            </w:pPr>
          </w:p>
          <w:p w:rsidR="0049328B" w:rsidRDefault="0049328B" w:rsidP="0049328B">
            <w:pPr>
              <w:spacing w:after="0" w:line="240" w:lineRule="auto"/>
            </w:pPr>
            <w:r>
              <w:t>Answer:</w:t>
            </w:r>
          </w:p>
          <w:p w:rsidR="0049328B" w:rsidRDefault="0049328B" w:rsidP="0049328B">
            <w:pPr>
              <w:spacing w:after="0" w:line="240" w:lineRule="auto"/>
            </w:pPr>
            <w:r>
              <w:t xml:space="preserve">          15.3% = 0.153</w:t>
            </w:r>
          </w:p>
          <w:p w:rsidR="0049328B" w:rsidRDefault="0049328B" w:rsidP="0049328B">
            <w:pPr>
              <w:spacing w:after="0" w:line="240" w:lineRule="auto"/>
            </w:pPr>
            <w:r>
              <w:t>+++++++++++++++++++++++++++++++++++++++++++++++++++++++++++++++++++++++++++++++++++++++++++++++</w:t>
            </w:r>
          </w:p>
          <w:p w:rsidR="0049328B" w:rsidRPr="0049328B" w:rsidRDefault="0049328B" w:rsidP="0049328B">
            <w:pPr>
              <w:spacing w:after="0" w:line="240" w:lineRule="auto"/>
              <w:rPr>
                <w:sz w:val="10"/>
              </w:rPr>
            </w:pPr>
          </w:p>
          <w:p w:rsidR="0049328B" w:rsidRPr="006A371C" w:rsidRDefault="0049328B" w:rsidP="0049328B">
            <w:pPr>
              <w:spacing w:after="0" w:line="240" w:lineRule="auto"/>
              <w:rPr>
                <w:b/>
              </w:rPr>
            </w:pPr>
            <w:r w:rsidRPr="006A371C">
              <w:rPr>
                <w:b/>
              </w:rPr>
              <w:t>PRACTICE PROBLEMS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3"/>
              <w:gridCol w:w="3473"/>
              <w:gridCol w:w="3474"/>
            </w:tblGrid>
            <w:tr w:rsidR="0049328B" w:rsidTr="00D72EE1">
              <w:tc>
                <w:tcPr>
                  <w:tcW w:w="3473" w:type="dxa"/>
                </w:tcPr>
                <w:p w:rsidR="0049328B" w:rsidRDefault="0049328B" w:rsidP="0049328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Convert 8.5% to decimal</w:t>
                  </w:r>
                </w:p>
              </w:tc>
              <w:tc>
                <w:tcPr>
                  <w:tcW w:w="3473" w:type="dxa"/>
                </w:tcPr>
                <w:p w:rsidR="0049328B" w:rsidRDefault="0049328B" w:rsidP="0049328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Convert 250% to decimal</w:t>
                  </w:r>
                </w:p>
                <w:p w:rsidR="0049328B" w:rsidRDefault="0049328B" w:rsidP="0049328B">
                  <w:pPr>
                    <w:pStyle w:val="ListParagraph"/>
                    <w:spacing w:after="0" w:line="240" w:lineRule="auto"/>
                  </w:pPr>
                </w:p>
              </w:tc>
              <w:tc>
                <w:tcPr>
                  <w:tcW w:w="3474" w:type="dxa"/>
                </w:tcPr>
                <w:p w:rsidR="0049328B" w:rsidRDefault="0049328B" w:rsidP="0049328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Convert 0.835% to decimal</w:t>
                  </w:r>
                </w:p>
                <w:p w:rsidR="0049328B" w:rsidRDefault="0049328B" w:rsidP="0049328B">
                  <w:pPr>
                    <w:spacing w:after="0" w:line="240" w:lineRule="auto"/>
                  </w:pPr>
                </w:p>
                <w:p w:rsidR="0049328B" w:rsidRDefault="0049328B" w:rsidP="0049328B">
                  <w:pPr>
                    <w:spacing w:after="0" w:line="240" w:lineRule="auto"/>
                  </w:pPr>
                </w:p>
                <w:p w:rsidR="0049328B" w:rsidRDefault="0049328B" w:rsidP="0049328B">
                  <w:pPr>
                    <w:spacing w:after="0" w:line="240" w:lineRule="auto"/>
                  </w:pPr>
                </w:p>
              </w:tc>
            </w:tr>
          </w:tbl>
          <w:p w:rsidR="0049328B" w:rsidRDefault="0049328B" w:rsidP="0049328B">
            <w:pPr>
              <w:spacing w:after="0" w:line="240" w:lineRule="auto"/>
            </w:pPr>
            <w:r>
              <w:t>Can you find an easier way to c</w:t>
            </w:r>
            <w:r w:rsidR="00624742">
              <w:t>onvert from percent to decimal?</w:t>
            </w:r>
          </w:p>
          <w:p w:rsidR="0049328B" w:rsidRDefault="0049328B" w:rsidP="0049328B">
            <w:pPr>
              <w:spacing w:after="0" w:line="240" w:lineRule="auto"/>
            </w:pPr>
          </w:p>
          <w:p w:rsidR="0049328B" w:rsidRDefault="0049328B" w:rsidP="006A371C">
            <w:pPr>
              <w:spacing w:after="0" w:line="240" w:lineRule="auto"/>
            </w:pPr>
          </w:p>
          <w:p w:rsidR="0049328B" w:rsidRDefault="0049328B" w:rsidP="006A371C">
            <w:pPr>
              <w:spacing w:after="0" w:line="240" w:lineRule="auto"/>
            </w:pPr>
          </w:p>
          <w:p w:rsidR="0049328B" w:rsidRDefault="0049328B" w:rsidP="006A371C">
            <w:pPr>
              <w:spacing w:after="0" w:line="240" w:lineRule="auto"/>
            </w:pPr>
          </w:p>
        </w:tc>
      </w:tr>
    </w:tbl>
    <w:p w:rsidR="006975FE" w:rsidRDefault="006975FE" w:rsidP="00C52872">
      <w:pPr>
        <w:spacing w:after="0" w:line="240" w:lineRule="auto"/>
        <w:rPr>
          <w:b/>
        </w:rPr>
      </w:pPr>
    </w:p>
    <w:p w:rsidR="00C52872" w:rsidRDefault="00C52872" w:rsidP="00C52872">
      <w:pPr>
        <w:spacing w:after="0" w:line="240" w:lineRule="auto"/>
        <w:rPr>
          <w:i/>
          <w:color w:val="B20737"/>
        </w:rPr>
      </w:pPr>
      <w:r>
        <w:rPr>
          <w:i/>
          <w:color w:val="B20737"/>
        </w:rPr>
        <w:t xml:space="preserve">DIRECTION: </w:t>
      </w:r>
      <w:r w:rsidRPr="00D320BF">
        <w:rPr>
          <w:i/>
          <w:color w:val="B20737"/>
        </w:rPr>
        <w:t xml:space="preserve">Write the following fractions as decimals and as percentages. </w:t>
      </w:r>
    </w:p>
    <w:p w:rsidR="00C52872" w:rsidRPr="00C52872" w:rsidRDefault="00C52872" w:rsidP="00C52872">
      <w:pPr>
        <w:spacing w:after="0" w:line="240" w:lineRule="auto"/>
        <w:rPr>
          <w:i/>
          <w:color w:val="B20737"/>
          <w:sz w:val="16"/>
          <w:szCs w:val="16"/>
        </w:rPr>
      </w:pPr>
    </w:p>
    <w:tbl>
      <w:tblPr>
        <w:tblW w:w="8897" w:type="dxa"/>
        <w:tblBorders>
          <w:top w:val="single" w:sz="4" w:space="0" w:color="B20737"/>
          <w:left w:val="single" w:sz="4" w:space="0" w:color="B20737"/>
          <w:bottom w:val="single" w:sz="4" w:space="0" w:color="B20737"/>
          <w:right w:val="single" w:sz="4" w:space="0" w:color="B20737"/>
          <w:insideH w:val="single" w:sz="4" w:space="0" w:color="B20737"/>
          <w:insideV w:val="single" w:sz="4" w:space="0" w:color="B20737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  <w:gridCol w:w="2693"/>
        <w:gridCol w:w="2552"/>
      </w:tblGrid>
      <w:tr w:rsidR="00C52872" w:rsidRPr="00B11902" w:rsidTr="00D72EE1">
        <w:trPr>
          <w:trHeight w:hRule="exact" w:val="284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</w:rPr>
              <w:t>Fraction</w: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</w:rPr>
              <w:t>Fraction in hundredths</w:t>
            </w: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</w:rPr>
              <w:t>Decimal</w:t>
            </w: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>
              <w:rPr>
                <w:noProof/>
                <w:color w:val="B2073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05B05" wp14:editId="08E0CC0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132715</wp:posOffset>
                      </wp:positionV>
                      <wp:extent cx="1405890" cy="1362075"/>
                      <wp:effectExtent l="10795" t="9525" r="12065" b="9525"/>
                      <wp:wrapNone/>
                      <wp:docPr id="1646" name="Text Box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2073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872" w:rsidRPr="00CE3520" w:rsidRDefault="00C52872" w:rsidP="00C52872">
                                  <w:pPr>
                                    <w:rPr>
                                      <w:color w:val="B20737"/>
                                    </w:rPr>
                                  </w:pPr>
                                  <w:r w:rsidRPr="00CE3520">
                                    <w:rPr>
                                      <w:color w:val="B20737"/>
                                      <w:sz w:val="18"/>
                                      <w:szCs w:val="18"/>
                                    </w:rPr>
                                    <w:t>You may have learned previously, that to change a fraction to a percentage,</w:t>
                                  </w:r>
                                  <w:r>
                                    <w:rPr>
                                      <w:color w:val="B20737"/>
                                      <w:sz w:val="18"/>
                                      <w:szCs w:val="18"/>
                                    </w:rPr>
                                    <w:t xml:space="preserve"> you</w:t>
                                  </w:r>
                                  <w:r w:rsidRPr="00CE3520">
                                    <w:rPr>
                                      <w:color w:val="B20737"/>
                                      <w:sz w:val="18"/>
                                      <w:szCs w:val="18"/>
                                    </w:rPr>
                                    <w:t xml:space="preserve"> multiply the fraction by 100/1 which is what we are doing in the third column</w:t>
                                  </w:r>
                                  <w:r>
                                    <w:rPr>
                                      <w:color w:val="B2073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05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35" o:spid="_x0000_s1026" type="#_x0000_t202" style="position:absolute;margin-left:127.75pt;margin-top:10.45pt;width:110.7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" strokecolor="#b20737">
                      <v:textbox>
                        <w:txbxContent>
                          <w:p w:rsidR="00C52872" w:rsidRPr="00CE3520" w:rsidRDefault="00C52872" w:rsidP="00C52872">
                            <w:pPr>
                              <w:rPr>
                                <w:color w:val="B20737"/>
                              </w:rPr>
                            </w:pPr>
                            <w:r w:rsidRPr="00CE3520">
                              <w:rPr>
                                <w:color w:val="B20737"/>
                                <w:sz w:val="18"/>
                                <w:szCs w:val="18"/>
                              </w:rPr>
                              <w:t>You may have learned previously, that to change a fraction to a percentage,</w:t>
                            </w:r>
                            <w:r>
                              <w:rPr>
                                <w:color w:val="B20737"/>
                                <w:sz w:val="18"/>
                                <w:szCs w:val="18"/>
                              </w:rPr>
                              <w:t xml:space="preserve"> you</w:t>
                            </w:r>
                            <w:r w:rsidRPr="00CE3520">
                              <w:rPr>
                                <w:color w:val="B20737"/>
                                <w:sz w:val="18"/>
                                <w:szCs w:val="18"/>
                              </w:rPr>
                              <w:t xml:space="preserve"> multiply the fraction by 100/1 which is what we are doing in the third column</w:t>
                            </w:r>
                            <w:r>
                              <w:rPr>
                                <w:color w:val="B20737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355">
              <w:rPr>
                <w:color w:val="B20737"/>
              </w:rPr>
              <w:t>Percentage</w:t>
            </w:r>
          </w:p>
        </w:tc>
      </w:tr>
      <w:tr w:rsidR="00C52872" w:rsidRPr="00B11902" w:rsidTr="00D72EE1">
        <w:trPr>
          <w:trHeight w:hRule="exact" w:val="581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27.25pt" o:ole="">
                  <v:imagedata r:id="rId6" o:title=""/>
                </v:shape>
                <o:OLEObject Type="Embed" ProgID="Equation.DSMT4" ShapeID="_x0000_i1025" DrawAspect="Content" ObjectID="_1610790853" r:id="rId7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1660" w:dyaOrig="620">
                <v:shape id="_x0000_i1026" type="#_x0000_t75" style="width:71.4pt;height:27.25pt" o:ole="">
                  <v:imagedata r:id="rId8" o:title=""/>
                </v:shape>
                <o:OLEObject Type="Embed" ProgID="Equation.DSMT4" ShapeID="_x0000_i1026" DrawAspect="Content" ObjectID="_1610790854" r:id="rId9"/>
              </w:object>
            </w: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440" w:dyaOrig="620">
                <v:shape id="_x0000_i1027" type="#_x0000_t75" style="width:21.2pt;height:29.65pt" o:ole="">
                  <v:imagedata r:id="rId10" o:title=""/>
                </v:shape>
                <o:OLEObject Type="Embed" ProgID="Equation.DSMT4" ShapeID="_x0000_i1027" DrawAspect="Content" ObjectID="_1610790855" r:id="rId11"/>
              </w:object>
            </w:r>
            <w:r w:rsidRPr="003C7355">
              <w:rPr>
                <w:color w:val="B20737"/>
              </w:rPr>
              <w:t xml:space="preserve">= 0.50   </w:t>
            </w:r>
            <w:r w:rsidRPr="003C7355">
              <w:rPr>
                <w:color w:val="B20737"/>
                <w:sz w:val="16"/>
                <w:szCs w:val="16"/>
              </w:rPr>
              <w:t xml:space="preserve">(or </w:t>
            </w:r>
            <w:r w:rsidRPr="003C7355">
              <w:rPr>
                <w:color w:val="B20737"/>
                <w:position w:val="-6"/>
                <w:sz w:val="16"/>
                <w:szCs w:val="16"/>
              </w:rPr>
              <w:object w:dxaOrig="999" w:dyaOrig="279">
                <v:shape id="_x0000_i1028" type="#_x0000_t75" style="width:33.3pt;height:9.1pt" o:ole="">
                  <v:imagedata r:id="rId12" o:title=""/>
                </v:shape>
                <o:OLEObject Type="Embed" ProgID="Equation.DSMT4" ShapeID="_x0000_i1028" DrawAspect="Content" ObjectID="_1610790856" r:id="rId13"/>
              </w:object>
            </w:r>
            <w:r w:rsidRPr="003C7355">
              <w:rPr>
                <w:color w:val="B20737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</w:rPr>
              <w:t>50% (</w:t>
            </w:r>
            <w:r w:rsidRPr="003C7355">
              <w:rPr>
                <w:color w:val="B20737"/>
                <w:position w:val="-24"/>
                <w:sz w:val="16"/>
                <w:szCs w:val="16"/>
              </w:rPr>
              <w:object w:dxaOrig="760" w:dyaOrig="620">
                <v:shape id="_x0000_i1029" type="#_x0000_t75" style="width:30.25pt;height:23pt" o:ole="">
                  <v:imagedata r:id="rId14" o:title=""/>
                </v:shape>
                <o:OLEObject Type="Embed" ProgID="Equation.DSMT4" ShapeID="_x0000_i1029" DrawAspect="Content" ObjectID="_1610790857" r:id="rId15"/>
              </w:object>
            </w:r>
            <w:r w:rsidRPr="003C7355">
              <w:rPr>
                <w:color w:val="B20737"/>
                <w:sz w:val="16"/>
                <w:szCs w:val="16"/>
              </w:rPr>
              <w:t>parts =50parts)</w:t>
            </w:r>
            <w:r w:rsidRPr="003C7355">
              <w:rPr>
                <w:color w:val="B20737"/>
              </w:rPr>
              <w:t xml:space="preserve">                  </w:t>
            </w: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30" type="#_x0000_t75" style="width:9.1pt;height:23pt" o:ole="">
                  <v:imagedata r:id="rId16" o:title=""/>
                </v:shape>
                <o:OLEObject Type="Embed" ProgID="Equation.DSMT4" ShapeID="_x0000_i1030" DrawAspect="Content" ObjectID="_1610790858" r:id="rId17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31" type="#_x0000_t75" style="width:12.1pt;height:27.25pt" o:ole="">
                  <v:imagedata r:id="rId18" o:title=""/>
                </v:shape>
                <o:OLEObject Type="Embed" ProgID="Equation.DSMT4" ShapeID="_x0000_i1031" DrawAspect="Content" ObjectID="_1610790859" r:id="rId19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320" w:dyaOrig="620">
                <v:shape id="_x0000_i1032" type="#_x0000_t75" style="width:12.1pt;height:23pt" o:ole="">
                  <v:imagedata r:id="rId20" o:title=""/>
                </v:shape>
                <o:OLEObject Type="Embed" ProgID="Equation.DSMT4" ShapeID="_x0000_i1032" DrawAspect="Content" ObjectID="_1610790860" r:id="rId21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440" w:dyaOrig="620">
                <v:shape id="_x0000_i1033" type="#_x0000_t75" style="width:17.55pt;height:27.25pt" o:ole="">
                  <v:imagedata r:id="rId22" o:title=""/>
                </v:shape>
                <o:OLEObject Type="Embed" ProgID="Equation.DSMT4" ShapeID="_x0000_i1033" DrawAspect="Content" ObjectID="_1610790861" r:id="rId23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34" type="#_x0000_t75" style="width:9.1pt;height:27.25pt" o:ole="">
                  <v:imagedata r:id="rId24" o:title=""/>
                </v:shape>
                <o:OLEObject Type="Embed" ProgID="Equation.DSMT4" ShapeID="_x0000_i1034" DrawAspect="Content" ObjectID="_1610790862" r:id="rId25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320" w:dyaOrig="620">
                <v:shape id="_x0000_i1035" type="#_x0000_t75" style="width:12.1pt;height:23pt" o:ole="">
                  <v:imagedata r:id="rId26" o:title=""/>
                </v:shape>
                <o:OLEObject Type="Embed" ProgID="Equation.DSMT4" ShapeID="_x0000_i1035" DrawAspect="Content" ObjectID="_1610790863" r:id="rId27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36" type="#_x0000_t75" style="width:9.1pt;height:23pt" o:ole="">
                  <v:imagedata r:id="rId28" o:title=""/>
                </v:shape>
                <o:OLEObject Type="Embed" ProgID="Equation.DSMT4" ShapeID="_x0000_i1036" DrawAspect="Content" ObjectID="_1610790864" r:id="rId29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37" type="#_x0000_t75" style="width:9.1pt;height:23pt" o:ole="">
                  <v:imagedata r:id="rId30" o:title=""/>
                </v:shape>
                <o:OLEObject Type="Embed" ProgID="Equation.DSMT4" ShapeID="_x0000_i1037" DrawAspect="Content" ObjectID="_1610790865" r:id="rId31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38" type="#_x0000_t75" style="width:9.1pt;height:23pt" o:ole="">
                  <v:imagedata r:id="rId32" o:title=""/>
                </v:shape>
                <o:OLEObject Type="Embed" ProgID="Equation.DSMT4" ShapeID="_x0000_i1038" DrawAspect="Content" ObjectID="_1610790866" r:id="rId33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320" w:dyaOrig="620">
                <v:shape id="_x0000_i1039" type="#_x0000_t75" style="width:15.15pt;height:27.25pt" o:ole="">
                  <v:imagedata r:id="rId34" o:title=""/>
                </v:shape>
                <o:OLEObject Type="Embed" ProgID="Equation.DSMT4" ShapeID="_x0000_i1039" DrawAspect="Content" ObjectID="_1610790867" r:id="rId35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FC9BD" wp14:editId="19EB1D0C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44450</wp:posOffset>
                      </wp:positionV>
                      <wp:extent cx="1179830" cy="2209800"/>
                      <wp:effectExtent l="10795" t="7620" r="9525" b="11430"/>
                      <wp:wrapNone/>
                      <wp:docPr id="1645" name="Text Box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2073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872" w:rsidRPr="00060B8E" w:rsidRDefault="00C52872" w:rsidP="00C52872">
                                  <w:pPr>
                                    <w:rPr>
                                      <w:color w:val="B20737"/>
                                    </w:rPr>
                                  </w:pPr>
                                  <w:r w:rsidRPr="00060B8E">
                                    <w:rPr>
                                      <w:color w:val="B20737"/>
                                    </w:rPr>
                                    <w:t>You are free to choose!</w:t>
                                  </w:r>
                                </w:p>
                                <w:p w:rsidR="00C52872" w:rsidRPr="00060B8E" w:rsidRDefault="00C52872" w:rsidP="00C52872">
                                  <w:pPr>
                                    <w:rPr>
                                      <w:color w:val="B20737"/>
                                    </w:rPr>
                                  </w:pPr>
                                  <w:r w:rsidRPr="00060B8E">
                                    <w:rPr>
                                      <w:color w:val="B20737"/>
                                    </w:rPr>
                                    <w:t xml:space="preserve">50% = </w:t>
                                  </w:r>
                                  <w:r w:rsidRPr="00060B8E">
                                    <w:rPr>
                                      <w:color w:val="B20737"/>
                                      <w:position w:val="-24"/>
                                    </w:rPr>
                                    <w:object w:dxaOrig="1380" w:dyaOrig="620">
                                      <v:shape id="_x0000_i1051" type="#_x0000_t75" style="width:68.95pt;height:29.65pt" o:ole="">
                                        <v:imagedata r:id="rId36" o:title=""/>
                                      </v:shape>
                                      <o:OLEObject Type="Embed" ProgID="Equation.DSMT4" ShapeID="_x0000_i1051" DrawAspect="Content" ObjectID="_1610790879" r:id="rId37"/>
                                    </w:object>
                                  </w:r>
                                </w:p>
                                <w:p w:rsidR="00C52872" w:rsidRPr="00060B8E" w:rsidRDefault="00C52872" w:rsidP="00C52872">
                                  <w:pPr>
                                    <w:rPr>
                                      <w:color w:val="B20737"/>
                                    </w:rPr>
                                  </w:pPr>
                                  <w:r w:rsidRPr="00060B8E">
                                    <w:rPr>
                                      <w:color w:val="B20737"/>
                                    </w:rPr>
                                    <w:t>Sometimes one format is more suitable than another.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C9BD" id="Text Box 1189" o:spid="_x0000_s1027" type="#_x0000_t202" style="position:absolute;margin-left:127.75pt;margin-top:3.5pt;width:92.9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" strokecolor="#b20737">
                      <v:textbox>
                        <w:txbxContent>
                          <w:p w:rsidR="00C52872" w:rsidRPr="00060B8E" w:rsidRDefault="00C52872" w:rsidP="00C52872">
                            <w:pPr>
                              <w:rPr>
                                <w:color w:val="B20737"/>
                              </w:rPr>
                            </w:pPr>
                            <w:r w:rsidRPr="00060B8E">
                              <w:rPr>
                                <w:color w:val="B20737"/>
                              </w:rPr>
                              <w:t>You are free to choose!</w:t>
                            </w:r>
                          </w:p>
                          <w:p w:rsidR="00C52872" w:rsidRPr="00060B8E" w:rsidRDefault="00C52872" w:rsidP="00C52872">
                            <w:pPr>
                              <w:rPr>
                                <w:color w:val="B20737"/>
                              </w:rPr>
                            </w:pPr>
                            <w:r w:rsidRPr="00060B8E">
                              <w:rPr>
                                <w:color w:val="B20737"/>
                              </w:rPr>
                              <w:t xml:space="preserve">50% = </w:t>
                            </w:r>
                            <w:r w:rsidRPr="00060B8E">
                              <w:rPr>
                                <w:color w:val="B20737"/>
                                <w:position w:val="-24"/>
                              </w:rPr>
                              <w:object w:dxaOrig="1380" w:dyaOrig="620">
                                <v:shape id="_x0000_i1051" type="#_x0000_t75" style="width:69pt;height:29.4pt" o:ole="">
                                  <v:imagedata r:id="rId38" o:title=""/>
                                </v:shape>
                                <o:OLEObject Type="Embed" ProgID="Equation.DSMT4" ShapeID="_x0000_i1051" DrawAspect="Content" ObjectID="_1610349764" r:id="rId39"/>
                              </w:object>
                            </w:r>
                          </w:p>
                          <w:p w:rsidR="00C52872" w:rsidRPr="00060B8E" w:rsidRDefault="00C52872" w:rsidP="00C52872">
                            <w:pPr>
                              <w:rPr>
                                <w:color w:val="B20737"/>
                              </w:rPr>
                            </w:pPr>
                            <w:r w:rsidRPr="00060B8E">
                              <w:rPr>
                                <w:color w:val="B20737"/>
                              </w:rPr>
                              <w:t>Sometimes one format is more suitable than another.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320" w:dyaOrig="620">
                <v:shape id="_x0000_i1040" type="#_x0000_t75" style="width:15.15pt;height:27.25pt" o:ole="">
                  <v:imagedata r:id="rId40" o:title=""/>
                </v:shape>
                <o:OLEObject Type="Embed" ProgID="Equation.DSMT4" ShapeID="_x0000_i1040" DrawAspect="Content" ObjectID="_1610790868" r:id="rId41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41" type="#_x0000_t75" style="width:9.1pt;height:23pt" o:ole="">
                  <v:imagedata r:id="rId42" o:title=""/>
                </v:shape>
                <o:OLEObject Type="Embed" ProgID="Equation.DSMT4" ShapeID="_x0000_i1041" DrawAspect="Content" ObjectID="_1610790869" r:id="rId43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42" type="#_x0000_t75" style="width:9.1pt;height:23pt" o:ole="">
                  <v:imagedata r:id="rId44" o:title=""/>
                </v:shape>
                <o:OLEObject Type="Embed" ProgID="Equation.DSMT4" ShapeID="_x0000_i1042" DrawAspect="Content" ObjectID="_1610790870" r:id="rId45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43" type="#_x0000_t75" style="width:9.1pt;height:23pt" o:ole="">
                  <v:imagedata r:id="rId46" o:title=""/>
                </v:shape>
                <o:OLEObject Type="Embed" ProgID="Equation.DSMT4" ShapeID="_x0000_i1043" DrawAspect="Content" ObjectID="_1610790871" r:id="rId47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44" type="#_x0000_t75" style="width:9.1pt;height:23pt" o:ole="">
                  <v:imagedata r:id="rId48" o:title=""/>
                </v:shape>
                <o:OLEObject Type="Embed" ProgID="Equation.DSMT4" ShapeID="_x0000_i1044" DrawAspect="Content" ObjectID="_1610790872" r:id="rId49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45" type="#_x0000_t75" style="width:9.1pt;height:23pt" o:ole="">
                  <v:imagedata r:id="rId50" o:title=""/>
                </v:shape>
                <o:OLEObject Type="Embed" ProgID="Equation.DSMT4" ShapeID="_x0000_i1045" DrawAspect="Content" ObjectID="_1610790873" r:id="rId51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46" type="#_x0000_t75" style="width:9.1pt;height:27.25pt" o:ole="">
                  <v:imagedata r:id="rId52" o:title=""/>
                </v:shape>
                <o:OLEObject Type="Embed" ProgID="Equation.DSMT4" ShapeID="_x0000_i1046" DrawAspect="Content" ObjectID="_1610790874" r:id="rId53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20" w:dyaOrig="620">
                <v:shape id="_x0000_i1047" type="#_x0000_t75" style="width:9.1pt;height:27.25pt" o:ole="">
                  <v:imagedata r:id="rId54" o:title=""/>
                </v:shape>
                <o:OLEObject Type="Embed" ProgID="Equation.DSMT4" ShapeID="_x0000_i1047" DrawAspect="Content" ObjectID="_1610790875" r:id="rId55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240" w:dyaOrig="620">
                <v:shape id="_x0000_i1048" type="#_x0000_t75" style="width:9.1pt;height:27.25pt" o:ole="">
                  <v:imagedata r:id="rId56" o:title=""/>
                </v:shape>
                <o:OLEObject Type="Embed" ProgID="Equation.DSMT4" ShapeID="_x0000_i1048" DrawAspect="Content" ObjectID="_1610790876" r:id="rId57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340" w:dyaOrig="620">
                <v:shape id="_x0000_i1049" type="#_x0000_t75" style="width:15.15pt;height:27.25pt" o:ole="">
                  <v:imagedata r:id="rId58" o:title=""/>
                </v:shape>
                <o:OLEObject Type="Embed" ProgID="Equation.DSMT4" ShapeID="_x0000_i1049" DrawAspect="Content" ObjectID="_1610790877" r:id="rId59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  <w:position w:val="-24"/>
              </w:rPr>
            </w:pPr>
            <w:r w:rsidRPr="003C7355">
              <w:rPr>
                <w:color w:val="B20737"/>
                <w:position w:val="-24"/>
              </w:rPr>
              <w:t>1</w: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  <w:tr w:rsidR="00C52872" w:rsidRPr="00B11902" w:rsidTr="00D72EE1">
        <w:trPr>
          <w:trHeight w:hRule="exact" w:val="539"/>
        </w:trPr>
        <w:tc>
          <w:tcPr>
            <w:tcW w:w="1384" w:type="dxa"/>
          </w:tcPr>
          <w:p w:rsidR="00C52872" w:rsidRPr="003C7355" w:rsidRDefault="00C52872" w:rsidP="00D72EE1">
            <w:pPr>
              <w:rPr>
                <w:color w:val="B20737"/>
              </w:rPr>
            </w:pPr>
            <w:r w:rsidRPr="003C7355">
              <w:rPr>
                <w:color w:val="B20737"/>
                <w:position w:val="-24"/>
              </w:rPr>
              <w:object w:dxaOrig="380" w:dyaOrig="620">
                <v:shape id="_x0000_i1050" type="#_x0000_t75" style="width:15.15pt;height:27.25pt" o:ole="">
                  <v:imagedata r:id="rId60" o:title=""/>
                </v:shape>
                <o:OLEObject Type="Embed" ProgID="Equation.DSMT4" ShapeID="_x0000_i1050" DrawAspect="Content" ObjectID="_1610790878" r:id="rId61"/>
              </w:object>
            </w:r>
          </w:p>
        </w:tc>
        <w:tc>
          <w:tcPr>
            <w:tcW w:w="2268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693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  <w:tc>
          <w:tcPr>
            <w:tcW w:w="2552" w:type="dxa"/>
          </w:tcPr>
          <w:p w:rsidR="00C52872" w:rsidRPr="003C7355" w:rsidRDefault="00C52872" w:rsidP="00D72EE1">
            <w:pPr>
              <w:rPr>
                <w:color w:val="B20737"/>
              </w:rPr>
            </w:pPr>
          </w:p>
        </w:tc>
      </w:tr>
    </w:tbl>
    <w:p w:rsidR="00140418" w:rsidRDefault="00303D12"/>
    <w:p w:rsidR="003B693F" w:rsidRDefault="003B693F"/>
    <w:sectPr w:rsidR="003B693F" w:rsidSect="00C52872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CDB"/>
    <w:multiLevelType w:val="hybridMultilevel"/>
    <w:tmpl w:val="58D67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2"/>
    <w:rsid w:val="000D66C0"/>
    <w:rsid w:val="002F50AD"/>
    <w:rsid w:val="00303D12"/>
    <w:rsid w:val="003B693F"/>
    <w:rsid w:val="0049328B"/>
    <w:rsid w:val="00624742"/>
    <w:rsid w:val="006975FE"/>
    <w:rsid w:val="006A371C"/>
    <w:rsid w:val="00B93896"/>
    <w:rsid w:val="00C40902"/>
    <w:rsid w:val="00C52872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A764-8948-4790-9054-FA54A7F8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72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9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hyperlink" Target="https://www.mathsisfun.com/converting-decimals-percents.html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0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dcterms:created xsi:type="dcterms:W3CDTF">2019-01-30T17:10:00Z</dcterms:created>
  <dcterms:modified xsi:type="dcterms:W3CDTF">2019-02-04T21:07:00Z</dcterms:modified>
</cp:coreProperties>
</file>