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Default="00A175A0" w:rsidP="00237F9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444" w:rsidRPr="00A175A0" w:rsidRDefault="00A175A0" w:rsidP="00A175A0">
                            <w:pPr>
                              <w:pStyle w:val="aaaTitle"/>
                              <w:jc w:val="center"/>
                              <w:rPr>
                                <w:sz w:val="36"/>
                              </w:rPr>
                            </w:pPr>
                            <w:r w:rsidRPr="00A175A0">
                              <w:rPr>
                                <w:sz w:val="36"/>
                              </w:rPr>
                              <w:t>6.2A HW</w:t>
                            </w:r>
                          </w:p>
                          <w:p w:rsidR="00B13D07" w:rsidRPr="00B13D07" w:rsidRDefault="00B13D07" w:rsidP="00B13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15pt;width:405pt;height:34.8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KmrwIAAKo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" filled="f" stroked="f">
                <v:textbox inset="0,0,0,0">
                  <w:txbxContent>
                    <w:p w:rsidR="00DB6444" w:rsidRPr="00A175A0" w:rsidRDefault="00A175A0" w:rsidP="00A175A0">
                      <w:pPr>
                        <w:pStyle w:val="aaaTitle"/>
                        <w:jc w:val="center"/>
                        <w:rPr>
                          <w:sz w:val="36"/>
                        </w:rPr>
                      </w:pPr>
                      <w:r w:rsidRPr="00A175A0">
                        <w:rPr>
                          <w:sz w:val="36"/>
                        </w:rPr>
                        <w:t>6.2A HW</w:t>
                      </w:r>
                    </w:p>
                    <w:p w:rsidR="00B13D07" w:rsidRPr="00B13D07" w:rsidRDefault="00B13D07" w:rsidP="00B13D07"/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516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905465" w:rsidRDefault="003F5F6A" w:rsidP="00237F95">
                            <w:pPr>
                              <w:pStyle w:val="aaaTitleNumber"/>
                            </w:pPr>
                            <w:r>
                              <w:t>6.2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131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OSSuz6C&#10;AgAAJQ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237F95" w:rsidRPr="00905465" w:rsidRDefault="003F5F6A" w:rsidP="00237F95">
                      <w:pPr>
                        <w:pStyle w:val="aaaTitleNumber"/>
                      </w:pPr>
                      <w:r>
                        <w:t>6.2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>
        <w:t>Name</w:t>
      </w:r>
      <w:r w:rsidR="00237F95">
        <w:tab/>
      </w:r>
      <w:r w:rsidR="00237F95">
        <w:tab/>
        <w:t>Date</w:t>
      </w:r>
      <w:r w:rsidR="00237F95">
        <w:tab/>
      </w:r>
    </w:p>
    <w:p w:rsidR="00E775F7" w:rsidRPr="007458A3" w:rsidRDefault="00E775F7" w:rsidP="00E775F7">
      <w:pPr>
        <w:pStyle w:val="prDirectionLine"/>
      </w:pPr>
      <w:r>
        <w:t xml:space="preserve">Circle </w:t>
      </w:r>
      <w:r w:rsidR="00C24242">
        <w:t>the</w:t>
      </w:r>
      <w:r>
        <w:t xml:space="preserve"> number </w:t>
      </w:r>
      <w:r w:rsidR="00C24242">
        <w:t xml:space="preserve">that </w:t>
      </w:r>
      <w:r>
        <w:t>is greater.</w:t>
      </w:r>
    </w:p>
    <w:p w:rsidR="00E775F7" w:rsidRDefault="00E775F7" w:rsidP="00E775F7">
      <w:pPr>
        <w:pStyle w:val="prNumList4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  <w:t xml:space="preserve">0.06, </w:t>
      </w:r>
      <w:r w:rsidR="00A175A0">
        <w:t xml:space="preserve">    </w:t>
      </w:r>
      <w:r>
        <w:t>60%</w: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  <w:t xml:space="preserve">78%, </w:t>
      </w:r>
      <w:r w:rsidR="00A175A0">
        <w:t xml:space="preserve">    </w:t>
      </w:r>
      <w:r w:rsidRPr="00A34360">
        <w:rPr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30.6pt" o:ole="">
            <v:imagedata r:id="rId6" o:title=""/>
          </v:shape>
          <o:OLEObject Type="Embed" ProgID="Equation.DSMT4" ShapeID="_x0000_i1025" DrawAspect="Content" ObjectID="_1610355628" r:id="rId7"/>
        </w:object>
      </w:r>
      <w:r>
        <w:tab/>
      </w:r>
      <w:r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  <w:r w:rsidRPr="00A34360">
        <w:rPr>
          <w:position w:val="-24"/>
        </w:rPr>
        <w:object w:dxaOrig="360" w:dyaOrig="620">
          <v:shape id="_x0000_i1026" type="#_x0000_t75" style="width:18pt;height:30.6pt" o:ole="">
            <v:imagedata r:id="rId8" o:title=""/>
          </v:shape>
          <o:OLEObject Type="Embed" ProgID="Equation.DSMT4" ShapeID="_x0000_i1026" DrawAspect="Content" ObjectID="_1610355629" r:id="rId9"/>
        </w:object>
      </w:r>
      <w:r>
        <w:t>,</w:t>
      </w:r>
      <w:r w:rsidR="00A175A0">
        <w:t xml:space="preserve">    </w:t>
      </w:r>
      <w:r>
        <w:t xml:space="preserve"> 110%</w:t>
      </w: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  <w:t>0.23,</w:t>
      </w:r>
      <w:r w:rsidR="00A175A0">
        <w:t xml:space="preserve">    </w:t>
      </w:r>
      <w:r>
        <w:t xml:space="preserve"> 2.3%</w:t>
      </w:r>
    </w:p>
    <w:p w:rsidR="00A175A0" w:rsidRDefault="00A175A0" w:rsidP="00E775F7">
      <w:pPr>
        <w:pStyle w:val="prNumList4"/>
      </w:pPr>
    </w:p>
    <w:p w:rsidR="00A175A0" w:rsidRDefault="00A175A0" w:rsidP="00E775F7">
      <w:pPr>
        <w:pStyle w:val="prNumList4"/>
      </w:pPr>
    </w:p>
    <w:p w:rsidR="00A175A0" w:rsidRDefault="00A175A0" w:rsidP="00E775F7">
      <w:pPr>
        <w:pStyle w:val="prNumList4"/>
      </w:pPr>
      <w:bookmarkStart w:id="0" w:name="_GoBack"/>
      <w:bookmarkEnd w:id="0"/>
    </w:p>
    <w:p w:rsidR="00E775F7" w:rsidRDefault="00E775F7" w:rsidP="00E775F7">
      <w:pPr>
        <w:pStyle w:val="prDirectionLine"/>
      </w:pPr>
      <w:r>
        <w:t>Use a number line to order the numbers from least to greatest.</w:t>
      </w:r>
    </w:p>
    <w:p w:rsidR="00E775F7" w:rsidRDefault="00E775F7" w:rsidP="00E775F7">
      <w:pPr>
        <w:pStyle w:val="prNumList2"/>
      </w:pPr>
      <w:r>
        <w:tab/>
      </w:r>
      <w:r>
        <w:rPr>
          <w:rStyle w:val="prListNumber"/>
        </w:rPr>
        <w:t>5</w:t>
      </w:r>
      <w:r w:rsidRPr="00236737">
        <w:rPr>
          <w:rStyle w:val="prListNumber"/>
        </w:rPr>
        <w:t>.</w:t>
      </w:r>
      <w:r w:rsidR="00A175A0">
        <w:tab/>
        <w:t xml:space="preserve">44.5%,    </w:t>
      </w:r>
      <w:r>
        <w:t xml:space="preserve">0.4445, </w:t>
      </w:r>
      <w:r w:rsidR="00A175A0">
        <w:t xml:space="preserve">   </w:t>
      </w:r>
      <w:r w:rsidRPr="00D6258C">
        <w:rPr>
          <w:position w:val="-24"/>
        </w:rPr>
        <w:object w:dxaOrig="240" w:dyaOrig="620">
          <v:shape id="_x0000_i1028" type="#_x0000_t75" style="width:12pt;height:30.6pt" o:ole="">
            <v:imagedata r:id="rId10" o:title=""/>
          </v:shape>
          <o:OLEObject Type="Embed" ProgID="Equation.DSMT4" ShapeID="_x0000_i1028" DrawAspect="Content" ObjectID="_1610355630" r:id="rId11"/>
        </w:object>
      </w:r>
      <w:r w:rsidR="00E11FF6">
        <w:t xml:space="preserve">, </w:t>
      </w:r>
      <w:r w:rsidR="00A175A0">
        <w:t xml:space="preserve">   </w:t>
      </w:r>
      <w:r w:rsidR="00E11FF6">
        <w:t>0.44</w:t>
      </w:r>
    </w:p>
    <w:p w:rsidR="00E11FF6" w:rsidRDefault="003F5F6A" w:rsidP="00E11FF6">
      <w:pPr>
        <w:pStyle w:val="prNumList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288925</wp:posOffset>
            </wp:positionV>
            <wp:extent cx="3048000" cy="114300"/>
            <wp:effectExtent l="0" t="0" r="0" b="0"/>
            <wp:wrapNone/>
            <wp:docPr id="1" name="Picture 1" descr="TA: S:\mscc7wb03.01\Red Production\Red Record and Practice Journal\Art\06\mscc7_rpj_0602_02.eps,10/25/2012 3:17:35 PM replaced: 7/31/2016 7:27:2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FF6" w:rsidRDefault="00E11FF6" w:rsidP="00E11FF6">
      <w:pPr>
        <w:pStyle w:val="prNumList3"/>
      </w:pPr>
    </w:p>
    <w:p w:rsidR="003F5F6A" w:rsidRDefault="003F5F6A" w:rsidP="00E11FF6">
      <w:pPr>
        <w:pStyle w:val="prNumList3"/>
      </w:pPr>
    </w:p>
    <w:p w:rsidR="003F5F6A" w:rsidRDefault="003F5F6A" w:rsidP="00E11FF6">
      <w:pPr>
        <w:pStyle w:val="prNumList3"/>
      </w:pPr>
    </w:p>
    <w:p w:rsidR="003F5F6A" w:rsidRDefault="003F5F6A" w:rsidP="00E11FF6">
      <w:pPr>
        <w:pStyle w:val="prNumList3"/>
      </w:pPr>
    </w:p>
    <w:p w:rsidR="003F5F6A" w:rsidRDefault="00743DE8" w:rsidP="003F5F6A">
      <w:pPr>
        <w:pStyle w:val="prNumList2"/>
      </w:pPr>
      <w:r>
        <w:rPr>
          <w:rStyle w:val="prListNumber"/>
        </w:rPr>
        <w:tab/>
      </w:r>
      <w:r w:rsidR="00E11FF6">
        <w:rPr>
          <w:rStyle w:val="prListNumber"/>
        </w:rPr>
        <w:t>6</w:t>
      </w:r>
      <w:r w:rsidR="00E11FF6" w:rsidRPr="00236737">
        <w:rPr>
          <w:rStyle w:val="prListNumber"/>
        </w:rPr>
        <w:t>.</w:t>
      </w:r>
      <w:r w:rsidR="00E11FF6">
        <w:tab/>
      </w:r>
      <w:r w:rsidR="00E11FF6" w:rsidRPr="00D6258C">
        <w:rPr>
          <w:position w:val="-24"/>
        </w:rPr>
        <w:object w:dxaOrig="320" w:dyaOrig="620">
          <v:shape id="_x0000_i1027" type="#_x0000_t75" style="width:15.6pt;height:30.6pt" o:ole="">
            <v:imagedata r:id="rId13" o:title=""/>
          </v:shape>
          <o:OLEObject Type="Embed" ProgID="Equation.DSMT4" ShapeID="_x0000_i1027" DrawAspect="Content" ObjectID="_1610355631" r:id="rId14"/>
        </w:object>
      </w:r>
      <w:r w:rsidR="00E11FF6">
        <w:t xml:space="preserve">, </w:t>
      </w:r>
      <w:r w:rsidR="00A175A0">
        <w:t xml:space="preserve">   </w:t>
      </w:r>
      <w:r w:rsidR="00E11FF6">
        <w:t>0.4,</w:t>
      </w:r>
      <w:r w:rsidR="00A175A0">
        <w:t xml:space="preserve">    </w:t>
      </w:r>
      <w:r w:rsidR="00E11FF6">
        <w:t xml:space="preserve">42%, </w:t>
      </w:r>
      <w:r w:rsidR="00A175A0">
        <w:t xml:space="preserve">   </w:t>
      </w:r>
      <w:r w:rsidR="00E11FF6">
        <w:t>0.416</w:t>
      </w:r>
    </w:p>
    <w:p w:rsidR="003F5F6A" w:rsidRDefault="003F5F6A" w:rsidP="003F5F6A">
      <w:pPr>
        <w:pStyle w:val="prNumList3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292100</wp:posOffset>
            </wp:positionV>
            <wp:extent cx="3048000" cy="114300"/>
            <wp:effectExtent l="0" t="0" r="0" b="0"/>
            <wp:wrapNone/>
            <wp:docPr id="3" name="Picture 1" descr="TA: S:\mscc7wb03.01\Red Production\Red Record and Practice Journal\Art\06\mscc7_rpj_0602_02.eps,10/25/2012 3:17:35 PM replaced: 7/31/2016 7:27:2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F6A" w:rsidRDefault="003F5F6A" w:rsidP="003F5F6A">
      <w:pPr>
        <w:pStyle w:val="prNumList3"/>
      </w:pPr>
    </w:p>
    <w:p w:rsidR="003F5F6A" w:rsidRDefault="003F5F6A" w:rsidP="003F5F6A">
      <w:pPr>
        <w:pStyle w:val="prNumList3"/>
      </w:pPr>
    </w:p>
    <w:p w:rsidR="003F5F6A" w:rsidRDefault="003F5F6A" w:rsidP="00A175A0">
      <w:pPr>
        <w:pStyle w:val="prNumList3"/>
        <w:ind w:left="0" w:firstLine="0"/>
      </w:pPr>
    </w:p>
    <w:p w:rsidR="00E775F7" w:rsidRDefault="00E775F7" w:rsidP="00E775F7">
      <w:pPr>
        <w:pStyle w:val="prNumList1"/>
      </w:pPr>
      <w:r>
        <w:tab/>
      </w:r>
      <w:r>
        <w:rPr>
          <w:rStyle w:val="prListNumber"/>
        </w:rPr>
        <w:t>7</w:t>
      </w:r>
      <w:r w:rsidRPr="00D438EE">
        <w:rPr>
          <w:rStyle w:val="prListNumber"/>
        </w:rPr>
        <w:t>.</w:t>
      </w:r>
      <w:r>
        <w:tab/>
        <w:t>The table shows the portion of each age group that recycles plastic. Order the groups by the portion that recycle from least to greatest.</w:t>
      </w:r>
    </w:p>
    <w:p w:rsidR="00E775F7" w:rsidRDefault="00A175A0" w:rsidP="00E775F7">
      <w:pPr>
        <w:pStyle w:val="prNumLi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390525</wp:posOffset>
                </wp:positionH>
                <wp:positionV relativeFrom="paragraph">
                  <wp:posOffset>45720</wp:posOffset>
                </wp:positionV>
                <wp:extent cx="4953000" cy="914400"/>
                <wp:effectExtent l="0" t="0" r="0" b="190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8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485"/>
                              <w:gridCol w:w="1720"/>
                              <w:gridCol w:w="1377"/>
                              <w:gridCol w:w="1721"/>
                              <w:gridCol w:w="1377"/>
                            </w:tblGrid>
                            <w:tr w:rsidR="003F5F6A"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3F5F6A" w:rsidRDefault="003F5F6A" w:rsidP="00743DE8">
                                  <w:pPr>
                                    <w:pStyle w:val="prTableHead"/>
                                    <w:jc w:val="left"/>
                                  </w:pPr>
                                  <w:r>
                                    <w:t>Age Group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3F5F6A" w:rsidRDefault="003F5F6A" w:rsidP="00BF75FE">
                                  <w:pPr>
                                    <w:pStyle w:val="prTableText"/>
                                  </w:pPr>
                                  <w:r>
                                    <w:t>Echo Boomers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vAlign w:val="center"/>
                                </w:tcPr>
                                <w:p w:rsidR="003F5F6A" w:rsidRDefault="003F5F6A" w:rsidP="00BF75FE">
                                  <w:pPr>
                                    <w:pStyle w:val="prTableText"/>
                                  </w:pPr>
                                  <w:r>
                                    <w:t>Gen X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vAlign w:val="center"/>
                                </w:tcPr>
                                <w:p w:rsidR="003F5F6A" w:rsidRDefault="003F5F6A" w:rsidP="00BF75FE">
                                  <w:pPr>
                                    <w:pStyle w:val="prTableText"/>
                                  </w:pPr>
                                  <w:r>
                                    <w:t>Baby Boomers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vAlign w:val="center"/>
                                </w:tcPr>
                                <w:p w:rsidR="003F5F6A" w:rsidRDefault="003F5F6A" w:rsidP="00BF75FE">
                                  <w:pPr>
                                    <w:pStyle w:val="prTableText"/>
                                  </w:pPr>
                                  <w:r>
                                    <w:t>Matures</w:t>
                                  </w:r>
                                </w:p>
                              </w:tc>
                            </w:tr>
                            <w:tr w:rsidR="003F5F6A"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3F5F6A" w:rsidRDefault="003F5F6A" w:rsidP="00743DE8">
                                  <w:pPr>
                                    <w:pStyle w:val="prTableHead"/>
                                    <w:jc w:val="left"/>
                                  </w:pPr>
                                  <w:r>
                                    <w:t xml:space="preserve">Portion </w:t>
                                  </w:r>
                                  <w:r>
                                    <w:br/>
                                    <w:t>that Recycle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3F5F6A" w:rsidRDefault="003F5F6A" w:rsidP="00BF75FE">
                                  <w:pPr>
                                    <w:pStyle w:val="prTableText"/>
                                  </w:pPr>
                                  <w:r>
                                    <w:t>51%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vAlign w:val="center"/>
                                </w:tcPr>
                                <w:p w:rsidR="003F5F6A" w:rsidRDefault="003F5F6A" w:rsidP="00BF75FE">
                                  <w:pPr>
                                    <w:pStyle w:val="prTableText"/>
                                  </w:pPr>
                                  <w:r>
                                    <w:t>0.57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vAlign w:val="center"/>
                                </w:tcPr>
                                <w:p w:rsidR="003F5F6A" w:rsidRDefault="003F5F6A" w:rsidP="00BF75FE">
                                  <w:pPr>
                                    <w:pStyle w:val="prTableText"/>
                                  </w:pPr>
                                  <w:r>
                                    <w:t>0.61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vAlign w:val="center"/>
                                </w:tcPr>
                                <w:p w:rsidR="003F5F6A" w:rsidRDefault="003F5F6A" w:rsidP="00BF75FE">
                                  <w:pPr>
                                    <w:pStyle w:val="prTableText"/>
                                  </w:pPr>
                                  <w:r w:rsidRPr="00005D7F">
                                    <w:rPr>
                                      <w:position w:val="-24"/>
                                    </w:rPr>
                                    <w:object w:dxaOrig="320" w:dyaOrig="620">
                                      <v:shape id="_x0000_i1029" type="#_x0000_t75" style="width:15.6pt;height:30.6pt" o:ole="">
                                        <v:imagedata r:id="rId15" o:title=""/>
                                      </v:shape>
                                      <o:OLEObject Type="Embed" ProgID="Equation.DSMT4" ShapeID="_x0000_i1029" DrawAspect="Content" ObjectID="_1610355632" r:id="rId16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3F5F6A" w:rsidRDefault="003F5F6A" w:rsidP="003F5F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30.75pt;margin-top:3.6pt;width:390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Grid"/>
                        <w:tblW w:w="7680" w:type="dxa"/>
                        <w:tblLook w:val="01E0" w:firstRow="1" w:lastRow="1" w:firstColumn="1" w:lastColumn="1" w:noHBand="0" w:noVBand="0"/>
                      </w:tblPr>
                      <w:tblGrid>
                        <w:gridCol w:w="1485"/>
                        <w:gridCol w:w="1720"/>
                        <w:gridCol w:w="1377"/>
                        <w:gridCol w:w="1721"/>
                        <w:gridCol w:w="1377"/>
                      </w:tblGrid>
                      <w:tr w:rsidR="003F5F6A">
                        <w:tc>
                          <w:tcPr>
                            <w:tcW w:w="1440" w:type="dxa"/>
                            <w:vAlign w:val="center"/>
                          </w:tcPr>
                          <w:p w:rsidR="003F5F6A" w:rsidRDefault="003F5F6A" w:rsidP="00743DE8">
                            <w:pPr>
                              <w:pStyle w:val="prTableHead"/>
                              <w:jc w:val="left"/>
                            </w:pPr>
                            <w:r>
                              <w:t>Age Group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3F5F6A" w:rsidRDefault="003F5F6A" w:rsidP="00BF75FE">
                            <w:pPr>
                              <w:pStyle w:val="prTableText"/>
                            </w:pPr>
                            <w:r>
                              <w:t>Echo Boomers</w:t>
                            </w:r>
                          </w:p>
                        </w:tc>
                        <w:tc>
                          <w:tcPr>
                            <w:tcW w:w="1336" w:type="dxa"/>
                            <w:vAlign w:val="center"/>
                          </w:tcPr>
                          <w:p w:rsidR="003F5F6A" w:rsidRDefault="003F5F6A" w:rsidP="00BF75FE">
                            <w:pPr>
                              <w:pStyle w:val="prTableText"/>
                            </w:pPr>
                            <w:r>
                              <w:t>Gen X</w:t>
                            </w:r>
                          </w:p>
                        </w:tc>
                        <w:tc>
                          <w:tcPr>
                            <w:tcW w:w="1670" w:type="dxa"/>
                            <w:vAlign w:val="center"/>
                          </w:tcPr>
                          <w:p w:rsidR="003F5F6A" w:rsidRDefault="003F5F6A" w:rsidP="00BF75FE">
                            <w:pPr>
                              <w:pStyle w:val="prTableText"/>
                            </w:pPr>
                            <w:r>
                              <w:t>Baby Boomers</w:t>
                            </w:r>
                          </w:p>
                        </w:tc>
                        <w:tc>
                          <w:tcPr>
                            <w:tcW w:w="1336" w:type="dxa"/>
                            <w:vAlign w:val="center"/>
                          </w:tcPr>
                          <w:p w:rsidR="003F5F6A" w:rsidRDefault="003F5F6A" w:rsidP="00BF75FE">
                            <w:pPr>
                              <w:pStyle w:val="prTableText"/>
                            </w:pPr>
                            <w:r>
                              <w:t>Matures</w:t>
                            </w:r>
                          </w:p>
                        </w:tc>
                      </w:tr>
                      <w:tr w:rsidR="003F5F6A">
                        <w:tc>
                          <w:tcPr>
                            <w:tcW w:w="1440" w:type="dxa"/>
                            <w:vAlign w:val="center"/>
                          </w:tcPr>
                          <w:p w:rsidR="003F5F6A" w:rsidRDefault="003F5F6A" w:rsidP="00743DE8">
                            <w:pPr>
                              <w:pStyle w:val="prTableHead"/>
                              <w:jc w:val="left"/>
                            </w:pPr>
                            <w:r>
                              <w:t xml:space="preserve">Portion </w:t>
                            </w:r>
                            <w:r>
                              <w:br/>
                              <w:t>that Recycle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3F5F6A" w:rsidRDefault="003F5F6A" w:rsidP="00BF75FE">
                            <w:pPr>
                              <w:pStyle w:val="prTableText"/>
                            </w:pPr>
                            <w:r>
                              <w:t>51%</w:t>
                            </w:r>
                          </w:p>
                        </w:tc>
                        <w:tc>
                          <w:tcPr>
                            <w:tcW w:w="1336" w:type="dxa"/>
                            <w:vAlign w:val="center"/>
                          </w:tcPr>
                          <w:p w:rsidR="003F5F6A" w:rsidRDefault="003F5F6A" w:rsidP="00BF75FE">
                            <w:pPr>
                              <w:pStyle w:val="prTableText"/>
                            </w:pPr>
                            <w:r>
                              <w:t>0.57</w:t>
                            </w:r>
                          </w:p>
                        </w:tc>
                        <w:tc>
                          <w:tcPr>
                            <w:tcW w:w="1670" w:type="dxa"/>
                            <w:vAlign w:val="center"/>
                          </w:tcPr>
                          <w:p w:rsidR="003F5F6A" w:rsidRDefault="003F5F6A" w:rsidP="00BF75FE">
                            <w:pPr>
                              <w:pStyle w:val="prTableText"/>
                            </w:pPr>
                            <w:r>
                              <w:t>0.61</w:t>
                            </w:r>
                          </w:p>
                        </w:tc>
                        <w:tc>
                          <w:tcPr>
                            <w:tcW w:w="1336" w:type="dxa"/>
                            <w:vAlign w:val="center"/>
                          </w:tcPr>
                          <w:p w:rsidR="003F5F6A" w:rsidRDefault="003F5F6A" w:rsidP="00BF75FE">
                            <w:pPr>
                              <w:pStyle w:val="prTableText"/>
                            </w:pPr>
                            <w:r w:rsidRPr="00005D7F">
                              <w:rPr>
                                <w:position w:val="-24"/>
                              </w:rPr>
                              <w:object w:dxaOrig="320" w:dyaOrig="620">
                                <v:shape id="_x0000_i1029" type="#_x0000_t75" style="width:15.6pt;height:30.6pt" o:ole="">
                                  <v:imagedata r:id="rId15" o:title=""/>
                                </v:shape>
                                <o:OLEObject Type="Embed" ProgID="Equation.DSMT4" ShapeID="_x0000_i1029" DrawAspect="Content" ObjectID="_1610355632" r:id="rId17"/>
                              </w:object>
                            </w:r>
                          </w:p>
                        </w:tc>
                      </w:tr>
                    </w:tbl>
                    <w:p w:rsidR="003F5F6A" w:rsidRDefault="003F5F6A" w:rsidP="003F5F6A"/>
                  </w:txbxContent>
                </v:textbox>
                <w10:wrap anchorx="margin"/>
              </v:shape>
            </w:pict>
          </mc:Fallback>
        </mc:AlternateContent>
      </w:r>
    </w:p>
    <w:p w:rsidR="00E775F7" w:rsidRDefault="00E775F7" w:rsidP="00E775F7">
      <w:pPr>
        <w:pStyle w:val="prNumList1"/>
      </w:pPr>
    </w:p>
    <w:p w:rsidR="00E775F7" w:rsidRDefault="00E775F7" w:rsidP="00743DE8">
      <w:pPr>
        <w:pStyle w:val="prNumList1"/>
        <w:spacing w:after="480"/>
      </w:pPr>
    </w:p>
    <w:p w:rsidR="00D209F4" w:rsidRDefault="00A175A0" w:rsidP="00A175A0">
      <w:pPr>
        <w:pStyle w:val="prNumList1"/>
        <w:spacing w:after="480"/>
      </w:pPr>
      <w:r>
        <w:t>ANSWER: ________________________________________________________</w:t>
      </w:r>
    </w:p>
    <w:sectPr w:rsidR="00D209F4" w:rsidSect="003F5F6A">
      <w:footerReference w:type="even" r:id="rId18"/>
      <w:footerReference w:type="default" r:id="rId19"/>
      <w:pgSz w:w="12240" w:h="15840" w:code="1"/>
      <w:pgMar w:top="840" w:right="840" w:bottom="660" w:left="1860" w:header="720" w:footer="660" w:gutter="0"/>
      <w:pgNumType w:start="1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81" w:rsidRDefault="006B4581">
      <w:r>
        <w:separator/>
      </w:r>
    </w:p>
    <w:p w:rsidR="006B4581" w:rsidRDefault="006B4581"/>
  </w:endnote>
  <w:endnote w:type="continuationSeparator" w:id="0">
    <w:p w:rsidR="006B4581" w:rsidRDefault="006B4581">
      <w:r>
        <w:continuationSeparator/>
      </w:r>
    </w:p>
    <w:p w:rsidR="006B4581" w:rsidRDefault="006B4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446DF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36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5A0">
      <w:rPr>
        <w:rStyle w:val="PageNumber"/>
        <w:noProof/>
      </w:rPr>
      <w:t>120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DA55B7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705BFE">
      <w:rPr>
        <w:rStyle w:val="Copyright"/>
      </w:rPr>
      <w:t>Big Ideas Learning,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41438A">
      <w:rPr>
        <w:szCs w:val="20"/>
      </w:rPr>
      <w:t>Record and Practice Journal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446DFF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36C0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A175A0">
      <w:rPr>
        <w:rStyle w:val="PageNumber"/>
        <w:noProof/>
      </w:rPr>
      <w:t>121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705BFE">
      <w:rPr>
        <w:rStyle w:val="Copyright"/>
      </w:rPr>
      <w:t>Big Ideas Learning, LLC</w:t>
    </w:r>
    <w:r>
      <w:tab/>
    </w:r>
    <w:r w:rsidRPr="004067DF">
      <w:rPr>
        <w:b/>
      </w:rPr>
      <w:t>Big Ideas Math 6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41438A">
      <w:t>Record and Practice Journal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81" w:rsidRDefault="006B4581">
      <w:r>
        <w:separator/>
      </w:r>
    </w:p>
    <w:p w:rsidR="006B4581" w:rsidRDefault="006B4581"/>
  </w:footnote>
  <w:footnote w:type="continuationSeparator" w:id="0">
    <w:p w:rsidR="006B4581" w:rsidRDefault="006B4581">
      <w:r>
        <w:continuationSeparator/>
      </w:r>
    </w:p>
    <w:p w:rsidR="006B4581" w:rsidRDefault="006B45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36A00"/>
    <w:rsid w:val="00071C59"/>
    <w:rsid w:val="000724BE"/>
    <w:rsid w:val="000C5FA8"/>
    <w:rsid w:val="000D47C7"/>
    <w:rsid w:val="000F2992"/>
    <w:rsid w:val="00103B50"/>
    <w:rsid w:val="0010566E"/>
    <w:rsid w:val="001369F8"/>
    <w:rsid w:val="00136C07"/>
    <w:rsid w:val="001464E7"/>
    <w:rsid w:val="001C1717"/>
    <w:rsid w:val="001C725B"/>
    <w:rsid w:val="001E466B"/>
    <w:rsid w:val="001F7E0F"/>
    <w:rsid w:val="00236737"/>
    <w:rsid w:val="00237F95"/>
    <w:rsid w:val="00265467"/>
    <w:rsid w:val="002748C2"/>
    <w:rsid w:val="002A24E1"/>
    <w:rsid w:val="002B6A9C"/>
    <w:rsid w:val="002B7038"/>
    <w:rsid w:val="002B7D44"/>
    <w:rsid w:val="00307F11"/>
    <w:rsid w:val="00330C95"/>
    <w:rsid w:val="003330DF"/>
    <w:rsid w:val="00344665"/>
    <w:rsid w:val="00347C00"/>
    <w:rsid w:val="00351087"/>
    <w:rsid w:val="00364D8E"/>
    <w:rsid w:val="00395478"/>
    <w:rsid w:val="003C7D6D"/>
    <w:rsid w:val="003E0319"/>
    <w:rsid w:val="003E55F1"/>
    <w:rsid w:val="003E6622"/>
    <w:rsid w:val="003F5F6A"/>
    <w:rsid w:val="004045D5"/>
    <w:rsid w:val="0041438A"/>
    <w:rsid w:val="00435014"/>
    <w:rsid w:val="00446DFF"/>
    <w:rsid w:val="00450D1C"/>
    <w:rsid w:val="00471EE5"/>
    <w:rsid w:val="00475754"/>
    <w:rsid w:val="004868E9"/>
    <w:rsid w:val="00493F29"/>
    <w:rsid w:val="004E3F2B"/>
    <w:rsid w:val="00504500"/>
    <w:rsid w:val="00520354"/>
    <w:rsid w:val="00533102"/>
    <w:rsid w:val="005B2959"/>
    <w:rsid w:val="005E5326"/>
    <w:rsid w:val="00631EBF"/>
    <w:rsid w:val="006341B2"/>
    <w:rsid w:val="00642759"/>
    <w:rsid w:val="006B4581"/>
    <w:rsid w:val="006E470D"/>
    <w:rsid w:val="006E7CD9"/>
    <w:rsid w:val="00705BFE"/>
    <w:rsid w:val="00706C44"/>
    <w:rsid w:val="00721A5C"/>
    <w:rsid w:val="00740C9B"/>
    <w:rsid w:val="00743DE8"/>
    <w:rsid w:val="007B45D7"/>
    <w:rsid w:val="007B499D"/>
    <w:rsid w:val="007C6A7C"/>
    <w:rsid w:val="007D3761"/>
    <w:rsid w:val="007D5240"/>
    <w:rsid w:val="00810827"/>
    <w:rsid w:val="008201C4"/>
    <w:rsid w:val="00820702"/>
    <w:rsid w:val="008240DA"/>
    <w:rsid w:val="00843AAF"/>
    <w:rsid w:val="00881A6E"/>
    <w:rsid w:val="00893443"/>
    <w:rsid w:val="008A57D3"/>
    <w:rsid w:val="008F496B"/>
    <w:rsid w:val="00905EF8"/>
    <w:rsid w:val="00996E1E"/>
    <w:rsid w:val="00A0468E"/>
    <w:rsid w:val="00A13E6D"/>
    <w:rsid w:val="00A175A0"/>
    <w:rsid w:val="00A17D8B"/>
    <w:rsid w:val="00A242C9"/>
    <w:rsid w:val="00A25805"/>
    <w:rsid w:val="00A74E61"/>
    <w:rsid w:val="00B01887"/>
    <w:rsid w:val="00B13D07"/>
    <w:rsid w:val="00B14F43"/>
    <w:rsid w:val="00B5755D"/>
    <w:rsid w:val="00B6355D"/>
    <w:rsid w:val="00B7637E"/>
    <w:rsid w:val="00B77D8F"/>
    <w:rsid w:val="00B96D83"/>
    <w:rsid w:val="00BA6365"/>
    <w:rsid w:val="00BB7417"/>
    <w:rsid w:val="00BC3DFA"/>
    <w:rsid w:val="00BD1F5F"/>
    <w:rsid w:val="00BE4862"/>
    <w:rsid w:val="00BF75FE"/>
    <w:rsid w:val="00C24242"/>
    <w:rsid w:val="00C24AED"/>
    <w:rsid w:val="00C62938"/>
    <w:rsid w:val="00C66DEE"/>
    <w:rsid w:val="00D11366"/>
    <w:rsid w:val="00D154A5"/>
    <w:rsid w:val="00D209F4"/>
    <w:rsid w:val="00D22277"/>
    <w:rsid w:val="00D438EE"/>
    <w:rsid w:val="00D83825"/>
    <w:rsid w:val="00DA55B7"/>
    <w:rsid w:val="00DB6444"/>
    <w:rsid w:val="00DE3325"/>
    <w:rsid w:val="00DF0027"/>
    <w:rsid w:val="00E01B0C"/>
    <w:rsid w:val="00E05018"/>
    <w:rsid w:val="00E11FF6"/>
    <w:rsid w:val="00E154B0"/>
    <w:rsid w:val="00E16B69"/>
    <w:rsid w:val="00E227D6"/>
    <w:rsid w:val="00E522FD"/>
    <w:rsid w:val="00E73D83"/>
    <w:rsid w:val="00E775F7"/>
    <w:rsid w:val="00E90456"/>
    <w:rsid w:val="00ED4382"/>
    <w:rsid w:val="00EE3DAC"/>
    <w:rsid w:val="00F04EDB"/>
    <w:rsid w:val="00F4686A"/>
    <w:rsid w:val="00F53F7B"/>
    <w:rsid w:val="00FC72D1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C2260197-03E2-4DB2-BC96-DD9EE18A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b_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msm_rb_practice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569</CharactersWithSpaces>
  <SharedDoc>false</SharedDoc>
  <HLinks>
    <vt:vector size="12" baseType="variant">
      <vt:variant>
        <vt:i4>6946847</vt:i4>
      </vt:variant>
      <vt:variant>
        <vt:i4>-1</vt:i4>
      </vt:variant>
      <vt:variant>
        <vt:i4>1055</vt:i4>
      </vt:variant>
      <vt:variant>
        <vt:i4>1</vt:i4>
      </vt:variant>
      <vt:variant>
        <vt:lpwstr>R:\msfl6wb01.01\Gr 6 Production\Gr 6 Record and Practice Journal\Gr 6_RB_Chap_04\Gr 6_RB_Chap_04_Art\msfl6_rb_aw_04_019.eps</vt:lpwstr>
      </vt:variant>
      <vt:variant>
        <vt:lpwstr/>
      </vt:variant>
      <vt:variant>
        <vt:i4>6881302</vt:i4>
      </vt:variant>
      <vt:variant>
        <vt:i4>-1</vt:i4>
      </vt:variant>
      <vt:variant>
        <vt:i4>1056</vt:i4>
      </vt:variant>
      <vt:variant>
        <vt:i4>1</vt:i4>
      </vt:variant>
      <vt:variant>
        <vt:lpwstr>R:\msfl6wb01.01\Gr 6 Production\Gr 6 Record and Practice Journal\Gr 6_RB_Chap_04\Gr 6_RB_Chap_04_Art\msfl6_rb_aw_04_020.eps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Cao Thanh-Thuy</cp:lastModifiedBy>
  <cp:revision>2</cp:revision>
  <cp:lastPrinted>2010-01-22T18:26:00Z</cp:lastPrinted>
  <dcterms:created xsi:type="dcterms:W3CDTF">2019-01-30T20:14:00Z</dcterms:created>
  <dcterms:modified xsi:type="dcterms:W3CDTF">2019-01-30T20:14:00Z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msm_rb_default.eqp</vt:lpwstr>
  </property>
  <property fmtid="{D5CDD505-2E9C-101B-9397-08002B2CF9AE}" pid="7" name="MTWinEqns">
    <vt:bool>true</vt:bool>
  </property>
</Properties>
</file>